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52767" w14:textId="79DB4CA4" w:rsidR="00F46A1D" w:rsidRDefault="00F46A1D" w:rsidP="00596635">
      <w:pPr>
        <w:spacing w:line="240" w:lineRule="auto"/>
        <w:jc w:val="center"/>
        <w:rPr>
          <w:rFonts w:cstheme="minorHAnsi"/>
          <w:b/>
          <w:bCs/>
          <w:sz w:val="24"/>
          <w:szCs w:val="24"/>
        </w:rPr>
      </w:pPr>
      <w:r>
        <w:rPr>
          <w:rFonts w:cstheme="minorHAnsi"/>
          <w:b/>
          <w:bCs/>
          <w:sz w:val="24"/>
          <w:szCs w:val="24"/>
        </w:rPr>
        <w:t>UNITY TRAINING EVENTS CALENDAR</w:t>
      </w:r>
    </w:p>
    <w:tbl>
      <w:tblPr>
        <w:tblStyle w:val="TableGrid"/>
        <w:tblW w:w="0" w:type="auto"/>
        <w:tblLayout w:type="fixed"/>
        <w:tblLook w:val="04A0" w:firstRow="1" w:lastRow="0" w:firstColumn="1" w:lastColumn="0" w:noHBand="0" w:noVBand="1"/>
      </w:tblPr>
      <w:tblGrid>
        <w:gridCol w:w="817"/>
        <w:gridCol w:w="1559"/>
        <w:gridCol w:w="1560"/>
        <w:gridCol w:w="2634"/>
        <w:gridCol w:w="3319"/>
        <w:gridCol w:w="1559"/>
        <w:gridCol w:w="1134"/>
        <w:gridCol w:w="1560"/>
      </w:tblGrid>
      <w:tr w:rsidR="00F46A1D" w:rsidRPr="004A5F30" w14:paraId="41BBCB8B" w14:textId="77777777" w:rsidTr="0003488D">
        <w:tc>
          <w:tcPr>
            <w:tcW w:w="817" w:type="dxa"/>
          </w:tcPr>
          <w:p w14:paraId="551BAFBF" w14:textId="77777777" w:rsidR="00F46A1D" w:rsidRPr="004A5F30" w:rsidRDefault="00F46A1D" w:rsidP="0003488D">
            <w:pPr>
              <w:rPr>
                <w:rFonts w:ascii="Century Gothic" w:hAnsi="Century Gothic"/>
                <w:sz w:val="20"/>
                <w:szCs w:val="20"/>
                <w:lang w:eastAsia="en-GB"/>
              </w:rPr>
            </w:pPr>
            <w:r w:rsidRPr="004A5F30">
              <w:rPr>
                <w:rFonts w:ascii="Century Gothic" w:hAnsi="Century Gothic"/>
                <w:sz w:val="20"/>
                <w:szCs w:val="20"/>
                <w:lang w:eastAsia="en-GB"/>
              </w:rPr>
              <w:t>Day</w:t>
            </w:r>
          </w:p>
        </w:tc>
        <w:tc>
          <w:tcPr>
            <w:tcW w:w="1559" w:type="dxa"/>
          </w:tcPr>
          <w:p w14:paraId="22322780" w14:textId="77777777" w:rsidR="00F46A1D" w:rsidRPr="004A5F30" w:rsidRDefault="00F46A1D" w:rsidP="0003488D">
            <w:pPr>
              <w:rPr>
                <w:rFonts w:ascii="Century Gothic" w:hAnsi="Century Gothic"/>
                <w:sz w:val="20"/>
                <w:szCs w:val="20"/>
                <w:lang w:eastAsia="en-GB"/>
              </w:rPr>
            </w:pPr>
            <w:r w:rsidRPr="004A5F30">
              <w:rPr>
                <w:rFonts w:ascii="Century Gothic" w:hAnsi="Century Gothic"/>
                <w:sz w:val="20"/>
                <w:szCs w:val="20"/>
                <w:lang w:eastAsia="en-GB"/>
              </w:rPr>
              <w:t>Date</w:t>
            </w:r>
          </w:p>
        </w:tc>
        <w:tc>
          <w:tcPr>
            <w:tcW w:w="1560" w:type="dxa"/>
          </w:tcPr>
          <w:p w14:paraId="79222FAA" w14:textId="77777777" w:rsidR="00F46A1D" w:rsidRPr="004A5F30" w:rsidRDefault="00F46A1D" w:rsidP="0003488D">
            <w:pPr>
              <w:rPr>
                <w:rFonts w:ascii="Century Gothic" w:hAnsi="Century Gothic"/>
                <w:sz w:val="20"/>
                <w:szCs w:val="20"/>
                <w:lang w:eastAsia="en-GB"/>
              </w:rPr>
            </w:pPr>
            <w:r w:rsidRPr="004A5F30">
              <w:rPr>
                <w:rFonts w:ascii="Century Gothic" w:hAnsi="Century Gothic"/>
                <w:sz w:val="20"/>
                <w:szCs w:val="20"/>
                <w:lang w:eastAsia="en-GB"/>
              </w:rPr>
              <w:t>Time</w:t>
            </w:r>
          </w:p>
        </w:tc>
        <w:tc>
          <w:tcPr>
            <w:tcW w:w="2634" w:type="dxa"/>
          </w:tcPr>
          <w:p w14:paraId="2F8B889E" w14:textId="77777777" w:rsidR="00F46A1D" w:rsidRPr="004A5F30" w:rsidRDefault="00F46A1D" w:rsidP="0003488D">
            <w:pPr>
              <w:rPr>
                <w:rFonts w:ascii="Century Gothic" w:hAnsi="Century Gothic"/>
                <w:sz w:val="20"/>
                <w:szCs w:val="20"/>
                <w:lang w:eastAsia="en-GB"/>
              </w:rPr>
            </w:pPr>
            <w:r w:rsidRPr="004A5F30">
              <w:rPr>
                <w:rFonts w:ascii="Century Gothic" w:hAnsi="Century Gothic"/>
                <w:sz w:val="20"/>
                <w:szCs w:val="20"/>
                <w:lang w:eastAsia="en-GB"/>
              </w:rPr>
              <w:t>Title</w:t>
            </w:r>
          </w:p>
        </w:tc>
        <w:tc>
          <w:tcPr>
            <w:tcW w:w="3319" w:type="dxa"/>
          </w:tcPr>
          <w:p w14:paraId="1704D29E" w14:textId="77777777" w:rsidR="00F46A1D" w:rsidRPr="004A5F30" w:rsidRDefault="00F46A1D" w:rsidP="0003488D">
            <w:pPr>
              <w:rPr>
                <w:rFonts w:ascii="Century Gothic" w:hAnsi="Century Gothic"/>
                <w:sz w:val="20"/>
                <w:szCs w:val="20"/>
                <w:lang w:eastAsia="en-GB"/>
              </w:rPr>
            </w:pPr>
            <w:r w:rsidRPr="004A5F30">
              <w:rPr>
                <w:rFonts w:ascii="Century Gothic" w:hAnsi="Century Gothic"/>
                <w:sz w:val="20"/>
                <w:szCs w:val="20"/>
                <w:lang w:eastAsia="en-GB"/>
              </w:rPr>
              <w:t>Booking</w:t>
            </w:r>
            <w:r>
              <w:rPr>
                <w:rFonts w:ascii="Century Gothic" w:hAnsi="Century Gothic"/>
                <w:sz w:val="20"/>
                <w:szCs w:val="20"/>
                <w:lang w:eastAsia="en-GB"/>
              </w:rPr>
              <w:t xml:space="preserve"> details</w:t>
            </w:r>
          </w:p>
        </w:tc>
        <w:tc>
          <w:tcPr>
            <w:tcW w:w="1559" w:type="dxa"/>
          </w:tcPr>
          <w:p w14:paraId="2F10BA3C" w14:textId="77777777" w:rsidR="00F46A1D" w:rsidRPr="004A5F30" w:rsidRDefault="00F46A1D" w:rsidP="0003488D">
            <w:pPr>
              <w:rPr>
                <w:rFonts w:ascii="Century Gothic" w:hAnsi="Century Gothic"/>
                <w:sz w:val="20"/>
                <w:szCs w:val="20"/>
                <w:lang w:eastAsia="en-GB"/>
              </w:rPr>
            </w:pPr>
            <w:r w:rsidRPr="004A5F30">
              <w:rPr>
                <w:rFonts w:ascii="Century Gothic" w:hAnsi="Century Gothic"/>
                <w:sz w:val="20"/>
                <w:szCs w:val="20"/>
                <w:lang w:eastAsia="en-GB"/>
              </w:rPr>
              <w:t>Delivered by</w:t>
            </w:r>
          </w:p>
        </w:tc>
        <w:tc>
          <w:tcPr>
            <w:tcW w:w="1134" w:type="dxa"/>
          </w:tcPr>
          <w:p w14:paraId="2FC56A89" w14:textId="77777777" w:rsidR="00F46A1D" w:rsidRPr="004A5F30" w:rsidRDefault="00F46A1D" w:rsidP="0003488D">
            <w:pPr>
              <w:rPr>
                <w:rFonts w:ascii="Century Gothic" w:hAnsi="Century Gothic"/>
                <w:sz w:val="20"/>
                <w:szCs w:val="20"/>
                <w:lang w:eastAsia="en-GB"/>
              </w:rPr>
            </w:pPr>
            <w:r w:rsidRPr="004A5F30">
              <w:rPr>
                <w:rFonts w:ascii="Century Gothic" w:hAnsi="Century Gothic"/>
                <w:sz w:val="20"/>
                <w:szCs w:val="20"/>
                <w:lang w:eastAsia="en-GB"/>
              </w:rPr>
              <w:t>Location</w:t>
            </w:r>
          </w:p>
        </w:tc>
        <w:tc>
          <w:tcPr>
            <w:tcW w:w="1560" w:type="dxa"/>
          </w:tcPr>
          <w:p w14:paraId="4394E256" w14:textId="77777777" w:rsidR="00F46A1D" w:rsidRPr="004A5F30" w:rsidRDefault="00F46A1D" w:rsidP="0003488D">
            <w:pPr>
              <w:rPr>
                <w:rFonts w:ascii="Century Gothic" w:hAnsi="Century Gothic"/>
                <w:sz w:val="20"/>
                <w:szCs w:val="20"/>
                <w:lang w:eastAsia="en-GB"/>
              </w:rPr>
            </w:pPr>
            <w:r>
              <w:rPr>
                <w:rFonts w:ascii="Century Gothic" w:hAnsi="Century Gothic"/>
                <w:sz w:val="20"/>
                <w:szCs w:val="20"/>
                <w:lang w:eastAsia="en-GB"/>
              </w:rPr>
              <w:t>Audience</w:t>
            </w:r>
          </w:p>
        </w:tc>
      </w:tr>
      <w:tr w:rsidR="00F46A1D" w:rsidRPr="004A5F30" w14:paraId="4696CB04" w14:textId="77777777" w:rsidTr="0003488D">
        <w:tc>
          <w:tcPr>
            <w:tcW w:w="11448" w:type="dxa"/>
            <w:gridSpan w:val="6"/>
          </w:tcPr>
          <w:p w14:paraId="5C7C6637" w14:textId="77777777" w:rsidR="00F46A1D" w:rsidRPr="004A5F30" w:rsidRDefault="00F46A1D" w:rsidP="0003488D">
            <w:pPr>
              <w:rPr>
                <w:rFonts w:ascii="Century Gothic" w:hAnsi="Century Gothic"/>
                <w:color w:val="FF0000"/>
                <w:sz w:val="20"/>
                <w:szCs w:val="20"/>
                <w:lang w:eastAsia="en-GB"/>
              </w:rPr>
            </w:pPr>
          </w:p>
        </w:tc>
        <w:tc>
          <w:tcPr>
            <w:tcW w:w="1134" w:type="dxa"/>
          </w:tcPr>
          <w:p w14:paraId="2B6A3A34" w14:textId="77777777" w:rsidR="00F46A1D" w:rsidRPr="004A5F30" w:rsidRDefault="00F46A1D" w:rsidP="0003488D">
            <w:pPr>
              <w:rPr>
                <w:rFonts w:ascii="Century Gothic" w:hAnsi="Century Gothic"/>
                <w:color w:val="FF0000"/>
                <w:lang w:eastAsia="en-GB"/>
              </w:rPr>
            </w:pPr>
          </w:p>
        </w:tc>
        <w:tc>
          <w:tcPr>
            <w:tcW w:w="1560" w:type="dxa"/>
          </w:tcPr>
          <w:p w14:paraId="254797C9" w14:textId="77777777" w:rsidR="00F46A1D" w:rsidRPr="004A5F30" w:rsidRDefault="00F46A1D" w:rsidP="0003488D">
            <w:pPr>
              <w:rPr>
                <w:rFonts w:ascii="Century Gothic" w:hAnsi="Century Gothic"/>
                <w:color w:val="FF0000"/>
                <w:lang w:eastAsia="en-GB"/>
              </w:rPr>
            </w:pPr>
          </w:p>
        </w:tc>
      </w:tr>
      <w:tr w:rsidR="00F46A1D" w:rsidRPr="004A5F30" w14:paraId="1FE5B877" w14:textId="77777777" w:rsidTr="0003488D">
        <w:tc>
          <w:tcPr>
            <w:tcW w:w="817" w:type="dxa"/>
          </w:tcPr>
          <w:p w14:paraId="21F73FDB" w14:textId="77777777" w:rsidR="00F46A1D" w:rsidRPr="004A5F30" w:rsidRDefault="00F46A1D" w:rsidP="0003488D">
            <w:pPr>
              <w:rPr>
                <w:rFonts w:ascii="Century Gothic" w:hAnsi="Century Gothic"/>
                <w:lang w:eastAsia="en-GB"/>
              </w:rPr>
            </w:pPr>
            <w:r w:rsidRPr="004A5F30">
              <w:rPr>
                <w:rFonts w:ascii="Century Gothic" w:hAnsi="Century Gothic"/>
                <w:lang w:eastAsia="en-GB"/>
              </w:rPr>
              <w:t>Mon</w:t>
            </w:r>
          </w:p>
        </w:tc>
        <w:tc>
          <w:tcPr>
            <w:tcW w:w="1559" w:type="dxa"/>
          </w:tcPr>
          <w:p w14:paraId="25598183" w14:textId="77777777" w:rsidR="00F46A1D" w:rsidRPr="004A5F30" w:rsidRDefault="00F46A1D" w:rsidP="0003488D">
            <w:pPr>
              <w:rPr>
                <w:rFonts w:ascii="Century Gothic" w:hAnsi="Century Gothic"/>
                <w:b/>
                <w:lang w:eastAsia="en-GB"/>
              </w:rPr>
            </w:pPr>
            <w:r w:rsidRPr="004A5F30">
              <w:rPr>
                <w:rStyle w:val="Strong"/>
                <w:rFonts w:ascii="Century Gothic" w:hAnsi="Century Gothic"/>
              </w:rPr>
              <w:t>7/09/2020</w:t>
            </w:r>
          </w:p>
        </w:tc>
        <w:tc>
          <w:tcPr>
            <w:tcW w:w="1560" w:type="dxa"/>
          </w:tcPr>
          <w:p w14:paraId="75CA46F8" w14:textId="77777777" w:rsidR="00F46A1D" w:rsidRPr="004A5F30" w:rsidRDefault="00F46A1D" w:rsidP="0003488D">
            <w:pPr>
              <w:rPr>
                <w:rFonts w:ascii="Century Gothic" w:hAnsi="Century Gothic"/>
                <w:b/>
                <w:lang w:eastAsia="en-GB"/>
              </w:rPr>
            </w:pPr>
            <w:r w:rsidRPr="004A5F30">
              <w:rPr>
                <w:rStyle w:val="Strong"/>
                <w:rFonts w:ascii="Century Gothic" w:hAnsi="Century Gothic"/>
              </w:rPr>
              <w:t>10-12pm</w:t>
            </w:r>
          </w:p>
        </w:tc>
        <w:tc>
          <w:tcPr>
            <w:tcW w:w="2634" w:type="dxa"/>
          </w:tcPr>
          <w:p w14:paraId="6C1183C3" w14:textId="77777777" w:rsidR="00F46A1D" w:rsidRPr="004A5F30" w:rsidRDefault="00F46A1D" w:rsidP="0003488D">
            <w:pPr>
              <w:rPr>
                <w:rFonts w:ascii="Century Gothic" w:hAnsi="Century Gothic"/>
                <w:lang w:eastAsia="en-GB"/>
              </w:rPr>
            </w:pPr>
            <w:r w:rsidRPr="004A5F30">
              <w:rPr>
                <w:rFonts w:ascii="Century Gothic" w:hAnsi="Century Gothic"/>
                <w:lang w:eastAsia="en-GB"/>
              </w:rPr>
              <w:t>Working with young people who identify as BAME –session 1</w:t>
            </w:r>
          </w:p>
        </w:tc>
        <w:tc>
          <w:tcPr>
            <w:tcW w:w="3319" w:type="dxa"/>
            <w:vMerge w:val="restart"/>
          </w:tcPr>
          <w:p w14:paraId="76F8D0CA" w14:textId="77777777" w:rsidR="00F46A1D" w:rsidRPr="004A5F30" w:rsidRDefault="00F46A1D" w:rsidP="0003488D">
            <w:pPr>
              <w:rPr>
                <w:rFonts w:ascii="Century Gothic" w:hAnsi="Century Gothic"/>
              </w:rPr>
            </w:pPr>
            <w:hyperlink r:id="rId9" w:history="1">
              <w:r w:rsidRPr="004A5F30">
                <w:rPr>
                  <w:rStyle w:val="Hyperlink"/>
                  <w:rFonts w:ascii="Century Gothic" w:hAnsi="Century Gothic"/>
                  <w:lang w:eastAsia="en-GB"/>
                </w:rPr>
                <w:t>https://www.eventbrite.co.uk/e/bame-training-tickets-109125840326</w:t>
              </w:r>
            </w:hyperlink>
          </w:p>
        </w:tc>
        <w:tc>
          <w:tcPr>
            <w:tcW w:w="1559" w:type="dxa"/>
            <w:vMerge w:val="restart"/>
          </w:tcPr>
          <w:p w14:paraId="426EC673" w14:textId="77777777" w:rsidR="00F46A1D" w:rsidRPr="004A5F30" w:rsidRDefault="00F46A1D" w:rsidP="0003488D">
            <w:pPr>
              <w:rPr>
                <w:rFonts w:ascii="Century Gothic" w:hAnsi="Century Gothic"/>
                <w:sz w:val="20"/>
                <w:szCs w:val="20"/>
                <w:lang w:eastAsia="en-GB"/>
              </w:rPr>
            </w:pPr>
            <w:r w:rsidRPr="004A5F30">
              <w:rPr>
                <w:rFonts w:ascii="Century Gothic" w:hAnsi="Century Gothic"/>
                <w:sz w:val="20"/>
                <w:szCs w:val="20"/>
                <w:lang w:eastAsia="en-GB"/>
              </w:rPr>
              <w:t>THT</w:t>
            </w:r>
          </w:p>
        </w:tc>
        <w:tc>
          <w:tcPr>
            <w:tcW w:w="1134" w:type="dxa"/>
            <w:vMerge w:val="restart"/>
          </w:tcPr>
          <w:p w14:paraId="2EC0075D" w14:textId="77777777" w:rsidR="00F46A1D" w:rsidRPr="004A5F30" w:rsidRDefault="00F46A1D" w:rsidP="0003488D">
            <w:pPr>
              <w:rPr>
                <w:rFonts w:ascii="Century Gothic" w:hAnsi="Century Gothic"/>
                <w:lang w:eastAsia="en-GB"/>
              </w:rPr>
            </w:pPr>
            <w:r w:rsidRPr="004A5F30">
              <w:rPr>
                <w:rFonts w:ascii="Century Gothic" w:hAnsi="Century Gothic"/>
                <w:lang w:eastAsia="en-GB"/>
              </w:rPr>
              <w:t>Online</w:t>
            </w:r>
          </w:p>
        </w:tc>
        <w:tc>
          <w:tcPr>
            <w:tcW w:w="1560" w:type="dxa"/>
          </w:tcPr>
          <w:p w14:paraId="17E74F9B" w14:textId="77777777" w:rsidR="00F46A1D" w:rsidRPr="004A5F30" w:rsidRDefault="00F46A1D" w:rsidP="0003488D">
            <w:pPr>
              <w:rPr>
                <w:rFonts w:ascii="Century Gothic" w:hAnsi="Century Gothic"/>
                <w:lang w:eastAsia="en-GB"/>
              </w:rPr>
            </w:pPr>
            <w:r>
              <w:rPr>
                <w:rFonts w:ascii="Century Gothic" w:hAnsi="Century Gothic"/>
                <w:lang w:eastAsia="en-GB"/>
              </w:rPr>
              <w:t>UYP</w:t>
            </w:r>
          </w:p>
        </w:tc>
      </w:tr>
      <w:tr w:rsidR="00F46A1D" w:rsidRPr="004A5F30" w14:paraId="1C68950D" w14:textId="77777777" w:rsidTr="0003488D">
        <w:tc>
          <w:tcPr>
            <w:tcW w:w="817" w:type="dxa"/>
          </w:tcPr>
          <w:p w14:paraId="4AE267D3" w14:textId="77777777" w:rsidR="00F46A1D" w:rsidRPr="004A5F30" w:rsidRDefault="00F46A1D" w:rsidP="0003488D">
            <w:pPr>
              <w:rPr>
                <w:rFonts w:ascii="Century Gothic" w:hAnsi="Century Gothic"/>
                <w:lang w:eastAsia="en-GB"/>
              </w:rPr>
            </w:pPr>
            <w:r w:rsidRPr="004A5F30">
              <w:rPr>
                <w:rFonts w:ascii="Century Gothic" w:hAnsi="Century Gothic"/>
                <w:lang w:eastAsia="en-GB"/>
              </w:rPr>
              <w:t xml:space="preserve">Mon </w:t>
            </w:r>
          </w:p>
        </w:tc>
        <w:tc>
          <w:tcPr>
            <w:tcW w:w="1559" w:type="dxa"/>
          </w:tcPr>
          <w:p w14:paraId="6AB5E523" w14:textId="77777777" w:rsidR="00F46A1D" w:rsidRPr="004A5F30" w:rsidRDefault="00F46A1D" w:rsidP="0003488D">
            <w:pPr>
              <w:rPr>
                <w:rFonts w:ascii="Century Gothic" w:hAnsi="Century Gothic"/>
                <w:b/>
                <w:lang w:eastAsia="en-GB"/>
              </w:rPr>
            </w:pPr>
            <w:r w:rsidRPr="004A5F30">
              <w:rPr>
                <w:rStyle w:val="Strong"/>
                <w:rFonts w:ascii="Century Gothic" w:hAnsi="Century Gothic"/>
              </w:rPr>
              <w:t>14/09/2020</w:t>
            </w:r>
          </w:p>
        </w:tc>
        <w:tc>
          <w:tcPr>
            <w:tcW w:w="1560" w:type="dxa"/>
          </w:tcPr>
          <w:p w14:paraId="5F246799" w14:textId="77777777" w:rsidR="00F46A1D" w:rsidRPr="004A5F30" w:rsidRDefault="00F46A1D" w:rsidP="0003488D">
            <w:pPr>
              <w:rPr>
                <w:rFonts w:ascii="Century Gothic" w:hAnsi="Century Gothic"/>
                <w:b/>
                <w:lang w:eastAsia="en-GB"/>
              </w:rPr>
            </w:pPr>
            <w:r w:rsidRPr="004A5F30">
              <w:rPr>
                <w:rStyle w:val="Strong"/>
                <w:rFonts w:ascii="Century Gothic" w:hAnsi="Century Gothic"/>
              </w:rPr>
              <w:t>10-12pm</w:t>
            </w:r>
          </w:p>
        </w:tc>
        <w:tc>
          <w:tcPr>
            <w:tcW w:w="2634" w:type="dxa"/>
          </w:tcPr>
          <w:p w14:paraId="12A74A67" w14:textId="77777777" w:rsidR="00F46A1D" w:rsidRPr="004A5F30" w:rsidRDefault="00F46A1D" w:rsidP="0003488D">
            <w:pPr>
              <w:rPr>
                <w:rFonts w:ascii="Century Gothic" w:hAnsi="Century Gothic"/>
                <w:lang w:eastAsia="en-GB"/>
              </w:rPr>
            </w:pPr>
            <w:r w:rsidRPr="004A5F30">
              <w:rPr>
                <w:rFonts w:ascii="Century Gothic" w:hAnsi="Century Gothic"/>
                <w:lang w:eastAsia="en-GB"/>
              </w:rPr>
              <w:t>BAME – session 2</w:t>
            </w:r>
          </w:p>
        </w:tc>
        <w:tc>
          <w:tcPr>
            <w:tcW w:w="3319" w:type="dxa"/>
            <w:vMerge/>
          </w:tcPr>
          <w:p w14:paraId="36DE0186" w14:textId="77777777" w:rsidR="00F46A1D" w:rsidRPr="004A5F30" w:rsidRDefault="00F46A1D" w:rsidP="0003488D">
            <w:pPr>
              <w:rPr>
                <w:rFonts w:ascii="Century Gothic" w:hAnsi="Century Gothic"/>
              </w:rPr>
            </w:pPr>
          </w:p>
        </w:tc>
        <w:tc>
          <w:tcPr>
            <w:tcW w:w="1559" w:type="dxa"/>
            <w:vMerge/>
          </w:tcPr>
          <w:p w14:paraId="7DED3CAE" w14:textId="77777777" w:rsidR="00F46A1D" w:rsidRPr="004A5F30" w:rsidRDefault="00F46A1D" w:rsidP="0003488D">
            <w:pPr>
              <w:rPr>
                <w:rFonts w:ascii="Century Gothic" w:hAnsi="Century Gothic"/>
                <w:sz w:val="20"/>
                <w:szCs w:val="20"/>
                <w:lang w:eastAsia="en-GB"/>
              </w:rPr>
            </w:pPr>
          </w:p>
        </w:tc>
        <w:tc>
          <w:tcPr>
            <w:tcW w:w="1134" w:type="dxa"/>
            <w:vMerge/>
          </w:tcPr>
          <w:p w14:paraId="113DD899" w14:textId="77777777" w:rsidR="00F46A1D" w:rsidRPr="004A5F30" w:rsidRDefault="00F46A1D" w:rsidP="0003488D">
            <w:pPr>
              <w:rPr>
                <w:rFonts w:ascii="Century Gothic" w:hAnsi="Century Gothic"/>
                <w:lang w:eastAsia="en-GB"/>
              </w:rPr>
            </w:pPr>
          </w:p>
        </w:tc>
        <w:tc>
          <w:tcPr>
            <w:tcW w:w="1560" w:type="dxa"/>
          </w:tcPr>
          <w:p w14:paraId="0CAB22F4" w14:textId="77777777" w:rsidR="00F46A1D" w:rsidRPr="004A5F30" w:rsidRDefault="00F46A1D" w:rsidP="0003488D">
            <w:pPr>
              <w:rPr>
                <w:rFonts w:ascii="Century Gothic" w:hAnsi="Century Gothic"/>
                <w:lang w:eastAsia="en-GB"/>
              </w:rPr>
            </w:pPr>
          </w:p>
        </w:tc>
      </w:tr>
      <w:tr w:rsidR="00F46A1D" w:rsidRPr="004A5F30" w14:paraId="47FBB3CD" w14:textId="77777777" w:rsidTr="0003488D">
        <w:trPr>
          <w:trHeight w:val="1109"/>
        </w:trPr>
        <w:tc>
          <w:tcPr>
            <w:tcW w:w="817" w:type="dxa"/>
          </w:tcPr>
          <w:p w14:paraId="732AE637" w14:textId="77777777" w:rsidR="00F46A1D" w:rsidRPr="004A5F30" w:rsidRDefault="00F46A1D" w:rsidP="0003488D">
            <w:pPr>
              <w:rPr>
                <w:rFonts w:ascii="Century Gothic" w:hAnsi="Century Gothic"/>
                <w:lang w:eastAsia="en-GB"/>
              </w:rPr>
            </w:pPr>
            <w:r>
              <w:rPr>
                <w:rFonts w:ascii="Century Gothic" w:hAnsi="Century Gothic"/>
                <w:lang w:eastAsia="en-GB"/>
              </w:rPr>
              <w:t xml:space="preserve">Weds </w:t>
            </w:r>
          </w:p>
        </w:tc>
        <w:tc>
          <w:tcPr>
            <w:tcW w:w="1559" w:type="dxa"/>
          </w:tcPr>
          <w:p w14:paraId="4FCECBA8" w14:textId="77777777" w:rsidR="00F46A1D" w:rsidRPr="004A5F30" w:rsidRDefault="00F46A1D" w:rsidP="0003488D">
            <w:pPr>
              <w:rPr>
                <w:rFonts w:ascii="Century Gothic" w:hAnsi="Century Gothic"/>
                <w:lang w:eastAsia="en-GB"/>
              </w:rPr>
            </w:pPr>
            <w:r>
              <w:rPr>
                <w:rFonts w:ascii="Century Gothic" w:hAnsi="Century Gothic"/>
                <w:lang w:eastAsia="en-GB"/>
              </w:rPr>
              <w:t>09/09/2020</w:t>
            </w:r>
          </w:p>
        </w:tc>
        <w:tc>
          <w:tcPr>
            <w:tcW w:w="1560" w:type="dxa"/>
          </w:tcPr>
          <w:p w14:paraId="4B67D9A7" w14:textId="77777777" w:rsidR="00F46A1D" w:rsidRPr="004A5F30" w:rsidRDefault="00F46A1D" w:rsidP="0003488D">
            <w:pPr>
              <w:rPr>
                <w:rFonts w:ascii="Century Gothic" w:hAnsi="Century Gothic"/>
                <w:lang w:eastAsia="en-GB"/>
              </w:rPr>
            </w:pPr>
            <w:r>
              <w:rPr>
                <w:rFonts w:ascii="Century Gothic" w:hAnsi="Century Gothic"/>
                <w:lang w:eastAsia="en-GB"/>
              </w:rPr>
              <w:t>0930-1145</w:t>
            </w:r>
          </w:p>
        </w:tc>
        <w:tc>
          <w:tcPr>
            <w:tcW w:w="2634" w:type="dxa"/>
          </w:tcPr>
          <w:p w14:paraId="6A15AB8A" w14:textId="77777777" w:rsidR="00F46A1D" w:rsidRPr="00F46A1D" w:rsidRDefault="00F46A1D" w:rsidP="0003488D">
            <w:pPr>
              <w:rPr>
                <w:rFonts w:ascii="Century Gothic" w:hAnsi="Century Gothic"/>
                <w:lang w:eastAsia="en-GB"/>
              </w:rPr>
            </w:pPr>
            <w:r w:rsidRPr="00F46A1D">
              <w:rPr>
                <w:rFonts w:ascii="Century Gothic" w:hAnsi="Century Gothic"/>
                <w:highlight w:val="yellow"/>
                <w:lang w:eastAsia="en-GB"/>
              </w:rPr>
              <w:t xml:space="preserve">Session 1/3- </w:t>
            </w:r>
            <w:r w:rsidRPr="00F46A1D">
              <w:rPr>
                <w:rFonts w:ascii="Century Gothic" w:hAnsi="Century Gothic"/>
                <w:sz w:val="20"/>
                <w:szCs w:val="20"/>
                <w:highlight w:val="yellow"/>
              </w:rPr>
              <w:t>STI overview and chlamydia testing</w:t>
            </w:r>
          </w:p>
        </w:tc>
        <w:tc>
          <w:tcPr>
            <w:tcW w:w="3319" w:type="dxa"/>
          </w:tcPr>
          <w:p w14:paraId="5C62BF19" w14:textId="77777777" w:rsidR="00F46A1D" w:rsidRPr="00B74D40" w:rsidRDefault="00F46A1D" w:rsidP="0003488D">
            <w:pPr>
              <w:rPr>
                <w:rFonts w:ascii="Century Gothic" w:hAnsi="Century Gothic"/>
              </w:rPr>
            </w:pPr>
            <w:hyperlink r:id="rId10" w:history="1">
              <w:r w:rsidRPr="00B74D40">
                <w:rPr>
                  <w:rStyle w:val="Hyperlink"/>
                  <w:rFonts w:ascii="Century Gothic" w:hAnsi="Century Gothic"/>
                </w:rPr>
                <w:t>https://www.eventbrite.co.uk/e/principles-of-good-sexual-health-provision-for-school-nurses-tickets-114265774006</w:t>
              </w:r>
            </w:hyperlink>
          </w:p>
        </w:tc>
        <w:tc>
          <w:tcPr>
            <w:tcW w:w="1559" w:type="dxa"/>
          </w:tcPr>
          <w:p w14:paraId="534A067C" w14:textId="77777777" w:rsidR="00F46A1D" w:rsidRPr="004A5F30" w:rsidRDefault="00F46A1D" w:rsidP="0003488D">
            <w:pPr>
              <w:rPr>
                <w:rFonts w:ascii="Century Gothic" w:hAnsi="Century Gothic"/>
                <w:sz w:val="20"/>
                <w:szCs w:val="20"/>
                <w:lang w:eastAsia="en-GB"/>
              </w:rPr>
            </w:pPr>
            <w:r>
              <w:rPr>
                <w:rFonts w:ascii="Century Gothic" w:hAnsi="Century Gothic"/>
                <w:sz w:val="20"/>
                <w:szCs w:val="20"/>
                <w:lang w:eastAsia="en-GB"/>
              </w:rPr>
              <w:t>CSP</w:t>
            </w:r>
          </w:p>
        </w:tc>
        <w:tc>
          <w:tcPr>
            <w:tcW w:w="1134" w:type="dxa"/>
          </w:tcPr>
          <w:p w14:paraId="59E7AC2C" w14:textId="77777777" w:rsidR="00F46A1D" w:rsidRPr="004A5F30" w:rsidRDefault="00F46A1D" w:rsidP="0003488D">
            <w:pPr>
              <w:rPr>
                <w:rFonts w:ascii="Century Gothic" w:hAnsi="Century Gothic"/>
                <w:lang w:eastAsia="en-GB"/>
              </w:rPr>
            </w:pPr>
            <w:r>
              <w:rPr>
                <w:rFonts w:ascii="Century Gothic" w:hAnsi="Century Gothic"/>
                <w:lang w:eastAsia="en-GB"/>
              </w:rPr>
              <w:t>Online</w:t>
            </w:r>
          </w:p>
        </w:tc>
        <w:tc>
          <w:tcPr>
            <w:tcW w:w="1560" w:type="dxa"/>
          </w:tcPr>
          <w:p w14:paraId="27C4E7C2" w14:textId="77777777" w:rsidR="00F46A1D" w:rsidRDefault="00F46A1D" w:rsidP="0003488D">
            <w:pPr>
              <w:rPr>
                <w:rFonts w:ascii="Century Gothic" w:hAnsi="Century Gothic"/>
                <w:lang w:eastAsia="en-GB"/>
              </w:rPr>
            </w:pPr>
            <w:r w:rsidRPr="005D3B7D">
              <w:rPr>
                <w:rFonts w:ascii="Century Gothic" w:hAnsi="Century Gothic"/>
                <w:color w:val="FF0000"/>
                <w:lang w:eastAsia="en-GB"/>
              </w:rPr>
              <w:t>School nurses only</w:t>
            </w:r>
          </w:p>
        </w:tc>
      </w:tr>
      <w:tr w:rsidR="00F46A1D" w:rsidRPr="004A5F30" w14:paraId="6479D4AC" w14:textId="77777777" w:rsidTr="0003488D">
        <w:tc>
          <w:tcPr>
            <w:tcW w:w="817" w:type="dxa"/>
          </w:tcPr>
          <w:p w14:paraId="1E2D8D67" w14:textId="77777777" w:rsidR="00F46A1D" w:rsidRPr="004A5F30" w:rsidRDefault="00F46A1D" w:rsidP="0003488D">
            <w:pPr>
              <w:rPr>
                <w:rFonts w:ascii="Century Gothic" w:hAnsi="Century Gothic"/>
                <w:lang w:eastAsia="en-GB"/>
              </w:rPr>
            </w:pPr>
            <w:r w:rsidRPr="004A5F30">
              <w:rPr>
                <w:rFonts w:ascii="Century Gothic" w:hAnsi="Century Gothic"/>
                <w:lang w:eastAsia="en-GB"/>
              </w:rPr>
              <w:t>Thurs</w:t>
            </w:r>
          </w:p>
        </w:tc>
        <w:tc>
          <w:tcPr>
            <w:tcW w:w="1559" w:type="dxa"/>
          </w:tcPr>
          <w:p w14:paraId="5496584C" w14:textId="77777777" w:rsidR="00F46A1D" w:rsidRPr="004A5F30" w:rsidRDefault="00F46A1D" w:rsidP="0003488D">
            <w:pPr>
              <w:rPr>
                <w:rFonts w:ascii="Century Gothic" w:hAnsi="Century Gothic"/>
                <w:lang w:eastAsia="en-GB"/>
              </w:rPr>
            </w:pPr>
            <w:r w:rsidRPr="004A5F30">
              <w:rPr>
                <w:rFonts w:ascii="Century Gothic" w:hAnsi="Century Gothic"/>
                <w:lang w:eastAsia="en-GB"/>
              </w:rPr>
              <w:t>10/09/2020</w:t>
            </w:r>
          </w:p>
        </w:tc>
        <w:tc>
          <w:tcPr>
            <w:tcW w:w="1560" w:type="dxa"/>
          </w:tcPr>
          <w:p w14:paraId="26C63813" w14:textId="77777777" w:rsidR="00F46A1D" w:rsidRPr="004A5F30" w:rsidRDefault="00F46A1D" w:rsidP="0003488D">
            <w:pPr>
              <w:rPr>
                <w:rFonts w:ascii="Century Gothic" w:hAnsi="Century Gothic"/>
                <w:lang w:eastAsia="en-GB"/>
              </w:rPr>
            </w:pPr>
            <w:r w:rsidRPr="004A5F30">
              <w:rPr>
                <w:rFonts w:ascii="Century Gothic" w:hAnsi="Century Gothic"/>
                <w:lang w:eastAsia="en-GB"/>
              </w:rPr>
              <w:t>9.30-1.00pm</w:t>
            </w:r>
          </w:p>
        </w:tc>
        <w:tc>
          <w:tcPr>
            <w:tcW w:w="2634" w:type="dxa"/>
          </w:tcPr>
          <w:p w14:paraId="1D61E9ED" w14:textId="77777777" w:rsidR="00F46A1D" w:rsidRPr="004A5F30" w:rsidRDefault="00F46A1D" w:rsidP="0003488D">
            <w:pPr>
              <w:rPr>
                <w:rFonts w:ascii="Century Gothic" w:hAnsi="Century Gothic"/>
                <w:lang w:eastAsia="en-GB"/>
              </w:rPr>
            </w:pPr>
            <w:proofErr w:type="spellStart"/>
            <w:r w:rsidRPr="004A5F30">
              <w:rPr>
                <w:rFonts w:ascii="Century Gothic" w:hAnsi="Century Gothic"/>
                <w:lang w:eastAsia="en-GB"/>
              </w:rPr>
              <w:t>Mythbusting</w:t>
            </w:r>
            <w:proofErr w:type="spellEnd"/>
            <w:r w:rsidRPr="004A5F30">
              <w:rPr>
                <w:rFonts w:ascii="Century Gothic" w:hAnsi="Century Gothic"/>
                <w:lang w:eastAsia="en-GB"/>
              </w:rPr>
              <w:t xml:space="preserve"> – STI and contraception myths in young people</w:t>
            </w:r>
          </w:p>
        </w:tc>
        <w:tc>
          <w:tcPr>
            <w:tcW w:w="3319" w:type="dxa"/>
          </w:tcPr>
          <w:p w14:paraId="5057E557" w14:textId="77777777" w:rsidR="00F46A1D" w:rsidRPr="004A5F30" w:rsidRDefault="00F46A1D" w:rsidP="0003488D">
            <w:pPr>
              <w:rPr>
                <w:rStyle w:val="Hyperlink"/>
                <w:rFonts w:ascii="Century Gothic" w:hAnsi="Century Gothic"/>
                <w:lang w:eastAsia="en-GB"/>
              </w:rPr>
            </w:pPr>
            <w:hyperlink r:id="rId11" w:history="1">
              <w:r w:rsidRPr="004A5F30">
                <w:rPr>
                  <w:rStyle w:val="Hyperlink"/>
                  <w:rFonts w:ascii="Century Gothic" w:hAnsi="Century Gothic"/>
                  <w:lang w:eastAsia="en-GB"/>
                </w:rPr>
                <w:t>https://www.eventbrite.co.uk/e/sti-and-contraception-myth-busting-registration-92704129547</w:t>
              </w:r>
            </w:hyperlink>
          </w:p>
          <w:p w14:paraId="570615F1" w14:textId="77777777" w:rsidR="00F46A1D" w:rsidRPr="004A5F30" w:rsidRDefault="00F46A1D" w:rsidP="0003488D">
            <w:pPr>
              <w:rPr>
                <w:rStyle w:val="Hyperlink"/>
                <w:rFonts w:ascii="Century Gothic" w:hAnsi="Century Gothic"/>
                <w:lang w:eastAsia="en-GB"/>
              </w:rPr>
            </w:pPr>
          </w:p>
          <w:p w14:paraId="1F84A880" w14:textId="77777777" w:rsidR="00F46A1D" w:rsidRPr="004A5F30" w:rsidRDefault="00F46A1D" w:rsidP="0003488D">
            <w:pPr>
              <w:rPr>
                <w:rFonts w:ascii="Century Gothic" w:hAnsi="Century Gothic"/>
              </w:rPr>
            </w:pPr>
          </w:p>
        </w:tc>
        <w:tc>
          <w:tcPr>
            <w:tcW w:w="1559" w:type="dxa"/>
          </w:tcPr>
          <w:p w14:paraId="3F410A32" w14:textId="77777777" w:rsidR="00F46A1D" w:rsidRPr="004A5F30" w:rsidRDefault="00F46A1D" w:rsidP="0003488D">
            <w:pPr>
              <w:rPr>
                <w:rFonts w:ascii="Century Gothic" w:hAnsi="Century Gothic"/>
                <w:sz w:val="20"/>
                <w:szCs w:val="20"/>
                <w:lang w:eastAsia="en-GB"/>
              </w:rPr>
            </w:pPr>
            <w:r w:rsidRPr="004A5F30">
              <w:rPr>
                <w:rFonts w:ascii="Century Gothic" w:hAnsi="Century Gothic"/>
                <w:sz w:val="20"/>
                <w:szCs w:val="20"/>
                <w:lang w:eastAsia="en-GB"/>
              </w:rPr>
              <w:t>Chlamydia screening programme office (CSP)</w:t>
            </w:r>
          </w:p>
        </w:tc>
        <w:tc>
          <w:tcPr>
            <w:tcW w:w="1134" w:type="dxa"/>
          </w:tcPr>
          <w:p w14:paraId="3D30F5E2" w14:textId="77777777" w:rsidR="00F46A1D" w:rsidRPr="004A5F30" w:rsidRDefault="00F46A1D" w:rsidP="0003488D">
            <w:pPr>
              <w:rPr>
                <w:rFonts w:ascii="Century Gothic" w:hAnsi="Century Gothic"/>
                <w:lang w:eastAsia="en-GB"/>
              </w:rPr>
            </w:pPr>
            <w:r>
              <w:rPr>
                <w:rFonts w:ascii="Century Gothic" w:hAnsi="Century Gothic"/>
                <w:lang w:eastAsia="en-GB"/>
              </w:rPr>
              <w:t>Online</w:t>
            </w:r>
          </w:p>
        </w:tc>
        <w:tc>
          <w:tcPr>
            <w:tcW w:w="1560" w:type="dxa"/>
          </w:tcPr>
          <w:p w14:paraId="1A55B127" w14:textId="77777777" w:rsidR="00F46A1D" w:rsidRPr="004A5F30" w:rsidRDefault="00F46A1D" w:rsidP="0003488D">
            <w:pPr>
              <w:rPr>
                <w:rFonts w:ascii="Century Gothic" w:hAnsi="Century Gothic"/>
                <w:lang w:eastAsia="en-GB"/>
              </w:rPr>
            </w:pPr>
            <w:r>
              <w:rPr>
                <w:rFonts w:ascii="Century Gothic" w:hAnsi="Century Gothic"/>
                <w:lang w:eastAsia="en-GB"/>
              </w:rPr>
              <w:t>UYP</w:t>
            </w:r>
          </w:p>
        </w:tc>
      </w:tr>
      <w:tr w:rsidR="00F46A1D" w:rsidRPr="004A5F30" w14:paraId="3194C00C" w14:textId="77777777" w:rsidTr="0003488D">
        <w:tc>
          <w:tcPr>
            <w:tcW w:w="817" w:type="dxa"/>
          </w:tcPr>
          <w:p w14:paraId="30E0AA78" w14:textId="77777777" w:rsidR="00F46A1D" w:rsidRPr="004A5F30" w:rsidRDefault="00F46A1D" w:rsidP="0003488D">
            <w:pPr>
              <w:rPr>
                <w:rFonts w:ascii="Century Gothic" w:hAnsi="Century Gothic" w:cs="Calibri"/>
                <w:lang w:eastAsia="en-GB"/>
              </w:rPr>
            </w:pPr>
            <w:r w:rsidRPr="004A5F30">
              <w:rPr>
                <w:rFonts w:ascii="Century Gothic" w:hAnsi="Century Gothic"/>
                <w:lang w:eastAsia="en-GB"/>
              </w:rPr>
              <w:t>Fri</w:t>
            </w:r>
          </w:p>
        </w:tc>
        <w:tc>
          <w:tcPr>
            <w:tcW w:w="1559" w:type="dxa"/>
          </w:tcPr>
          <w:p w14:paraId="35F88B38" w14:textId="77777777" w:rsidR="00F46A1D" w:rsidRPr="004A5F30" w:rsidRDefault="00F46A1D" w:rsidP="0003488D">
            <w:pPr>
              <w:rPr>
                <w:rFonts w:ascii="Century Gothic" w:hAnsi="Century Gothic" w:cs="Calibri"/>
                <w:lang w:eastAsia="en-GB"/>
              </w:rPr>
            </w:pPr>
            <w:r w:rsidRPr="004A5F30">
              <w:rPr>
                <w:rFonts w:ascii="Century Gothic" w:hAnsi="Century Gothic"/>
                <w:lang w:eastAsia="en-GB"/>
              </w:rPr>
              <w:t>18/09/2020</w:t>
            </w:r>
          </w:p>
        </w:tc>
        <w:tc>
          <w:tcPr>
            <w:tcW w:w="1560" w:type="dxa"/>
          </w:tcPr>
          <w:p w14:paraId="1B01C414" w14:textId="77777777" w:rsidR="00F46A1D" w:rsidRPr="004A5F30" w:rsidRDefault="00F46A1D" w:rsidP="0003488D">
            <w:pPr>
              <w:rPr>
                <w:rFonts w:ascii="Century Gothic" w:hAnsi="Century Gothic" w:cs="Calibri"/>
                <w:lang w:eastAsia="en-GB"/>
              </w:rPr>
            </w:pPr>
            <w:r w:rsidRPr="004A5F30">
              <w:rPr>
                <w:rFonts w:ascii="Century Gothic" w:hAnsi="Century Gothic"/>
                <w:lang w:eastAsia="en-GB"/>
              </w:rPr>
              <w:t>9.30-1.30pm</w:t>
            </w:r>
          </w:p>
        </w:tc>
        <w:tc>
          <w:tcPr>
            <w:tcW w:w="2634" w:type="dxa"/>
          </w:tcPr>
          <w:p w14:paraId="2DCBF9D9" w14:textId="77777777" w:rsidR="00F46A1D" w:rsidRPr="004A5F30" w:rsidRDefault="00F46A1D" w:rsidP="0003488D">
            <w:pPr>
              <w:rPr>
                <w:rFonts w:ascii="Century Gothic" w:hAnsi="Century Gothic" w:cs="Calibri"/>
                <w:lang w:eastAsia="en-GB"/>
              </w:rPr>
            </w:pPr>
            <w:r w:rsidRPr="004A5F30">
              <w:rPr>
                <w:rFonts w:ascii="Century Gothic" w:hAnsi="Century Gothic"/>
                <w:lang w:eastAsia="en-GB"/>
              </w:rPr>
              <w:t>C-card</w:t>
            </w:r>
          </w:p>
        </w:tc>
        <w:tc>
          <w:tcPr>
            <w:tcW w:w="3319" w:type="dxa"/>
          </w:tcPr>
          <w:p w14:paraId="053CD7B9" w14:textId="77777777" w:rsidR="00F46A1D" w:rsidRPr="004A5F30" w:rsidRDefault="00F46A1D" w:rsidP="0003488D">
            <w:pPr>
              <w:rPr>
                <w:rFonts w:ascii="Century Gothic" w:hAnsi="Century Gothic"/>
                <w:lang w:eastAsia="en-GB"/>
              </w:rPr>
            </w:pPr>
            <w:hyperlink r:id="rId12" w:history="1">
              <w:r w:rsidRPr="004A5F30">
                <w:rPr>
                  <w:rStyle w:val="Hyperlink"/>
                  <w:rFonts w:ascii="Century Gothic" w:hAnsi="Century Gothic"/>
                  <w:lang w:eastAsia="en-GB"/>
                </w:rPr>
                <w:t>https://www.eventbrite.co.uk/e/c-card-training-registration-87415924383</w:t>
              </w:r>
            </w:hyperlink>
          </w:p>
        </w:tc>
        <w:tc>
          <w:tcPr>
            <w:tcW w:w="1559" w:type="dxa"/>
          </w:tcPr>
          <w:p w14:paraId="0A2C782D" w14:textId="77777777" w:rsidR="00F46A1D" w:rsidRPr="004A5F30" w:rsidRDefault="00F46A1D" w:rsidP="0003488D">
            <w:pPr>
              <w:rPr>
                <w:rFonts w:ascii="Century Gothic" w:hAnsi="Century Gothic"/>
                <w:sz w:val="20"/>
                <w:szCs w:val="20"/>
              </w:rPr>
            </w:pPr>
            <w:r w:rsidRPr="004A5F30">
              <w:rPr>
                <w:rFonts w:ascii="Century Gothic" w:hAnsi="Century Gothic"/>
                <w:sz w:val="20"/>
                <w:szCs w:val="20"/>
                <w:lang w:eastAsia="en-GB"/>
              </w:rPr>
              <w:t>Brook</w:t>
            </w:r>
          </w:p>
        </w:tc>
        <w:tc>
          <w:tcPr>
            <w:tcW w:w="1134" w:type="dxa"/>
          </w:tcPr>
          <w:p w14:paraId="670B1104" w14:textId="77777777" w:rsidR="00F46A1D" w:rsidRPr="004A5F30" w:rsidRDefault="00F46A1D" w:rsidP="0003488D">
            <w:pPr>
              <w:rPr>
                <w:rFonts w:ascii="Century Gothic" w:hAnsi="Century Gothic"/>
                <w:lang w:eastAsia="en-GB"/>
              </w:rPr>
            </w:pPr>
            <w:r>
              <w:rPr>
                <w:rFonts w:ascii="Century Gothic" w:hAnsi="Century Gothic"/>
                <w:lang w:eastAsia="en-GB"/>
              </w:rPr>
              <w:t>Online</w:t>
            </w:r>
          </w:p>
        </w:tc>
        <w:tc>
          <w:tcPr>
            <w:tcW w:w="1560" w:type="dxa"/>
          </w:tcPr>
          <w:p w14:paraId="2E98A8E9" w14:textId="77777777" w:rsidR="00F46A1D" w:rsidRPr="004A5F30" w:rsidRDefault="00F46A1D" w:rsidP="0003488D">
            <w:pPr>
              <w:rPr>
                <w:rFonts w:ascii="Century Gothic" w:hAnsi="Century Gothic"/>
                <w:lang w:eastAsia="en-GB"/>
              </w:rPr>
            </w:pPr>
            <w:r>
              <w:rPr>
                <w:rFonts w:ascii="Century Gothic" w:hAnsi="Century Gothic"/>
                <w:lang w:eastAsia="en-GB"/>
              </w:rPr>
              <w:t>C-card outlets</w:t>
            </w:r>
          </w:p>
        </w:tc>
      </w:tr>
      <w:tr w:rsidR="00F46A1D" w:rsidRPr="004A5F30" w14:paraId="131926AE" w14:textId="77777777" w:rsidTr="0003488D">
        <w:tc>
          <w:tcPr>
            <w:tcW w:w="817" w:type="dxa"/>
          </w:tcPr>
          <w:p w14:paraId="32985830" w14:textId="77777777" w:rsidR="00F46A1D" w:rsidRPr="004A5F30" w:rsidRDefault="00F46A1D" w:rsidP="0003488D">
            <w:pPr>
              <w:rPr>
                <w:rFonts w:ascii="Century Gothic" w:hAnsi="Century Gothic"/>
                <w:lang w:eastAsia="en-GB"/>
              </w:rPr>
            </w:pPr>
            <w:r>
              <w:rPr>
                <w:rFonts w:ascii="Century Gothic" w:hAnsi="Century Gothic"/>
                <w:lang w:eastAsia="en-GB"/>
              </w:rPr>
              <w:t>Weds</w:t>
            </w:r>
          </w:p>
        </w:tc>
        <w:tc>
          <w:tcPr>
            <w:tcW w:w="1559" w:type="dxa"/>
          </w:tcPr>
          <w:p w14:paraId="197BFC63" w14:textId="77777777" w:rsidR="00F46A1D" w:rsidRPr="004A5F30" w:rsidRDefault="00F46A1D" w:rsidP="0003488D">
            <w:pPr>
              <w:rPr>
                <w:rFonts w:ascii="Century Gothic" w:hAnsi="Century Gothic"/>
                <w:lang w:eastAsia="en-GB"/>
              </w:rPr>
            </w:pPr>
            <w:r>
              <w:rPr>
                <w:rFonts w:ascii="Century Gothic" w:hAnsi="Century Gothic"/>
                <w:lang w:eastAsia="en-GB"/>
              </w:rPr>
              <w:t>23/09/2020</w:t>
            </w:r>
          </w:p>
        </w:tc>
        <w:tc>
          <w:tcPr>
            <w:tcW w:w="1560" w:type="dxa"/>
          </w:tcPr>
          <w:p w14:paraId="448E185D" w14:textId="77777777" w:rsidR="00F46A1D" w:rsidRPr="004A5F30" w:rsidRDefault="00F46A1D" w:rsidP="0003488D">
            <w:pPr>
              <w:rPr>
                <w:rFonts w:ascii="Century Gothic" w:hAnsi="Century Gothic"/>
                <w:lang w:eastAsia="en-GB"/>
              </w:rPr>
            </w:pPr>
            <w:r>
              <w:rPr>
                <w:rFonts w:ascii="Century Gothic" w:hAnsi="Century Gothic"/>
                <w:lang w:eastAsia="en-GB"/>
              </w:rPr>
              <w:t>1.00-2.00pm</w:t>
            </w:r>
          </w:p>
        </w:tc>
        <w:tc>
          <w:tcPr>
            <w:tcW w:w="2634" w:type="dxa"/>
          </w:tcPr>
          <w:p w14:paraId="1A497CAE" w14:textId="77777777" w:rsidR="00F46A1D" w:rsidRPr="004A5F30" w:rsidRDefault="00F46A1D" w:rsidP="0003488D">
            <w:pPr>
              <w:rPr>
                <w:rFonts w:ascii="Century Gothic" w:hAnsi="Century Gothic"/>
                <w:lang w:eastAsia="en-GB"/>
              </w:rPr>
            </w:pPr>
            <w:r>
              <w:rPr>
                <w:rFonts w:ascii="Century Gothic" w:hAnsi="Century Gothic"/>
                <w:lang w:eastAsia="en-GB"/>
              </w:rPr>
              <w:t>IUC fitters meeting</w:t>
            </w:r>
          </w:p>
        </w:tc>
        <w:tc>
          <w:tcPr>
            <w:tcW w:w="3319" w:type="dxa"/>
          </w:tcPr>
          <w:p w14:paraId="1040F156" w14:textId="77777777" w:rsidR="00F46A1D" w:rsidRDefault="00F46A1D" w:rsidP="0003488D">
            <w:pPr>
              <w:rPr>
                <w:rFonts w:ascii="Century Gothic" w:hAnsi="Century Gothic"/>
              </w:rPr>
            </w:pPr>
            <w:hyperlink r:id="rId13" w:history="1">
              <w:r w:rsidRPr="008D602E">
                <w:rPr>
                  <w:rStyle w:val="Hyperlink"/>
                  <w:rFonts w:ascii="Century Gothic" w:hAnsi="Century Gothic"/>
                </w:rPr>
                <w:t>jacqueline.bulbring.ext@bayer.com</w:t>
              </w:r>
            </w:hyperlink>
          </w:p>
          <w:p w14:paraId="267726B8" w14:textId="77777777" w:rsidR="00F46A1D" w:rsidRPr="00B74D40" w:rsidRDefault="00F46A1D" w:rsidP="0003488D">
            <w:pPr>
              <w:rPr>
                <w:rFonts w:ascii="Century Gothic" w:hAnsi="Century Gothic"/>
              </w:rPr>
            </w:pPr>
          </w:p>
        </w:tc>
        <w:tc>
          <w:tcPr>
            <w:tcW w:w="1559" w:type="dxa"/>
          </w:tcPr>
          <w:p w14:paraId="44151658" w14:textId="77777777" w:rsidR="00F46A1D" w:rsidRPr="004A5F30" w:rsidRDefault="00F46A1D" w:rsidP="0003488D">
            <w:pPr>
              <w:rPr>
                <w:rFonts w:ascii="Century Gothic" w:hAnsi="Century Gothic"/>
                <w:sz w:val="20"/>
                <w:szCs w:val="20"/>
                <w:lang w:eastAsia="en-GB"/>
              </w:rPr>
            </w:pPr>
            <w:r>
              <w:rPr>
                <w:rFonts w:ascii="Century Gothic" w:hAnsi="Century Gothic"/>
                <w:sz w:val="20"/>
                <w:szCs w:val="20"/>
                <w:lang w:eastAsia="en-GB"/>
              </w:rPr>
              <w:t>Bayer on behalf of Unity</w:t>
            </w:r>
          </w:p>
        </w:tc>
        <w:tc>
          <w:tcPr>
            <w:tcW w:w="1134" w:type="dxa"/>
          </w:tcPr>
          <w:p w14:paraId="7806FBF7" w14:textId="77777777" w:rsidR="00F46A1D" w:rsidRDefault="00F46A1D" w:rsidP="0003488D">
            <w:pPr>
              <w:rPr>
                <w:rFonts w:ascii="Century Gothic" w:hAnsi="Century Gothic"/>
                <w:lang w:eastAsia="en-GB"/>
              </w:rPr>
            </w:pPr>
            <w:r>
              <w:rPr>
                <w:rFonts w:ascii="Century Gothic" w:hAnsi="Century Gothic"/>
                <w:lang w:eastAsia="en-GB"/>
              </w:rPr>
              <w:t>Online</w:t>
            </w:r>
          </w:p>
        </w:tc>
        <w:tc>
          <w:tcPr>
            <w:tcW w:w="1560" w:type="dxa"/>
          </w:tcPr>
          <w:p w14:paraId="3EFD364E" w14:textId="77777777" w:rsidR="00F46A1D" w:rsidRDefault="00F46A1D" w:rsidP="0003488D">
            <w:pPr>
              <w:rPr>
                <w:rFonts w:ascii="Century Gothic" w:hAnsi="Century Gothic"/>
                <w:lang w:eastAsia="en-GB"/>
              </w:rPr>
            </w:pPr>
            <w:r w:rsidRPr="00B74D40">
              <w:rPr>
                <w:rFonts w:ascii="Century Gothic" w:hAnsi="Century Gothic"/>
                <w:color w:val="FF0000"/>
                <w:lang w:eastAsia="en-GB"/>
              </w:rPr>
              <w:t>IUC fitters only</w:t>
            </w:r>
          </w:p>
        </w:tc>
      </w:tr>
      <w:tr w:rsidR="00F46A1D" w:rsidRPr="004A5F30" w14:paraId="04C4B125" w14:textId="77777777" w:rsidTr="0003488D">
        <w:tc>
          <w:tcPr>
            <w:tcW w:w="817" w:type="dxa"/>
          </w:tcPr>
          <w:p w14:paraId="46ED9A9B" w14:textId="77777777" w:rsidR="00F46A1D" w:rsidRPr="004A5F30" w:rsidRDefault="00F46A1D" w:rsidP="0003488D">
            <w:pPr>
              <w:rPr>
                <w:rFonts w:ascii="Century Gothic" w:hAnsi="Century Gothic"/>
                <w:lang w:eastAsia="en-GB"/>
              </w:rPr>
            </w:pPr>
            <w:r>
              <w:rPr>
                <w:rFonts w:ascii="Century Gothic" w:hAnsi="Century Gothic"/>
                <w:lang w:eastAsia="en-GB"/>
              </w:rPr>
              <w:t xml:space="preserve">Tues </w:t>
            </w:r>
          </w:p>
        </w:tc>
        <w:tc>
          <w:tcPr>
            <w:tcW w:w="1559" w:type="dxa"/>
          </w:tcPr>
          <w:p w14:paraId="24510B65" w14:textId="77777777" w:rsidR="00F46A1D" w:rsidRPr="004A5F30" w:rsidRDefault="00F46A1D" w:rsidP="0003488D">
            <w:pPr>
              <w:rPr>
                <w:rFonts w:ascii="Century Gothic" w:hAnsi="Century Gothic"/>
                <w:lang w:eastAsia="en-GB"/>
              </w:rPr>
            </w:pPr>
            <w:r>
              <w:rPr>
                <w:rFonts w:ascii="Century Gothic" w:hAnsi="Century Gothic"/>
                <w:lang w:eastAsia="en-GB"/>
              </w:rPr>
              <w:t>29/09/2020</w:t>
            </w:r>
          </w:p>
        </w:tc>
        <w:tc>
          <w:tcPr>
            <w:tcW w:w="1560" w:type="dxa"/>
          </w:tcPr>
          <w:p w14:paraId="542EE86C" w14:textId="77777777" w:rsidR="00F46A1D" w:rsidRPr="004A5F30" w:rsidRDefault="00F46A1D" w:rsidP="0003488D">
            <w:pPr>
              <w:rPr>
                <w:rFonts w:ascii="Century Gothic" w:hAnsi="Century Gothic"/>
                <w:lang w:eastAsia="en-GB"/>
              </w:rPr>
            </w:pPr>
            <w:r>
              <w:rPr>
                <w:rFonts w:ascii="Century Gothic" w:hAnsi="Century Gothic"/>
                <w:lang w:eastAsia="en-GB"/>
              </w:rPr>
              <w:t>12.00-1.30pm</w:t>
            </w:r>
          </w:p>
        </w:tc>
        <w:tc>
          <w:tcPr>
            <w:tcW w:w="2634" w:type="dxa"/>
          </w:tcPr>
          <w:p w14:paraId="2697630F" w14:textId="77777777" w:rsidR="00F46A1D" w:rsidRPr="004A5F30" w:rsidRDefault="00F46A1D" w:rsidP="0003488D">
            <w:pPr>
              <w:rPr>
                <w:rFonts w:ascii="Century Gothic" w:hAnsi="Century Gothic"/>
                <w:lang w:eastAsia="en-GB"/>
              </w:rPr>
            </w:pPr>
            <w:r>
              <w:rPr>
                <w:rFonts w:ascii="Century Gothic" w:hAnsi="Century Gothic"/>
                <w:lang w:eastAsia="en-GB"/>
              </w:rPr>
              <w:t>(FSRH)Faculty Registered Trainers’ meeting</w:t>
            </w:r>
          </w:p>
        </w:tc>
        <w:tc>
          <w:tcPr>
            <w:tcW w:w="3319" w:type="dxa"/>
          </w:tcPr>
          <w:p w14:paraId="18BFF88A" w14:textId="77777777" w:rsidR="00F46A1D" w:rsidRPr="00B74D40" w:rsidRDefault="00F46A1D" w:rsidP="0003488D">
            <w:pPr>
              <w:rPr>
                <w:rFonts w:ascii="Century Gothic" w:hAnsi="Century Gothic"/>
              </w:rPr>
            </w:pPr>
            <w:hyperlink r:id="rId14" w:history="1">
              <w:r w:rsidRPr="00B74D40">
                <w:rPr>
                  <w:rStyle w:val="Hyperlink"/>
                  <w:rFonts w:ascii="Century Gothic" w:hAnsi="Century Gothic"/>
                </w:rPr>
                <w:t>DFSRHTraining@uhbw.nhs.uk</w:t>
              </w:r>
            </w:hyperlink>
          </w:p>
        </w:tc>
        <w:tc>
          <w:tcPr>
            <w:tcW w:w="1559" w:type="dxa"/>
          </w:tcPr>
          <w:p w14:paraId="17AE818E" w14:textId="77777777" w:rsidR="00F46A1D" w:rsidRPr="004A5F30" w:rsidRDefault="00F46A1D" w:rsidP="0003488D">
            <w:pPr>
              <w:rPr>
                <w:rFonts w:ascii="Century Gothic" w:hAnsi="Century Gothic"/>
                <w:sz w:val="20"/>
                <w:szCs w:val="20"/>
                <w:lang w:eastAsia="en-GB"/>
              </w:rPr>
            </w:pPr>
            <w:r>
              <w:rPr>
                <w:rFonts w:ascii="Century Gothic" w:hAnsi="Century Gothic"/>
                <w:sz w:val="20"/>
                <w:szCs w:val="20"/>
                <w:lang w:eastAsia="en-GB"/>
              </w:rPr>
              <w:t>Unity</w:t>
            </w:r>
          </w:p>
        </w:tc>
        <w:tc>
          <w:tcPr>
            <w:tcW w:w="1134" w:type="dxa"/>
          </w:tcPr>
          <w:p w14:paraId="1CACD9A3" w14:textId="77777777" w:rsidR="00F46A1D" w:rsidRPr="004A5F30" w:rsidRDefault="00F46A1D" w:rsidP="0003488D">
            <w:pPr>
              <w:rPr>
                <w:rFonts w:ascii="Century Gothic" w:hAnsi="Century Gothic"/>
                <w:lang w:eastAsia="en-GB"/>
              </w:rPr>
            </w:pPr>
            <w:r>
              <w:rPr>
                <w:rFonts w:ascii="Century Gothic" w:hAnsi="Century Gothic"/>
                <w:lang w:eastAsia="en-GB"/>
              </w:rPr>
              <w:t>Online</w:t>
            </w:r>
          </w:p>
        </w:tc>
        <w:tc>
          <w:tcPr>
            <w:tcW w:w="1560" w:type="dxa"/>
          </w:tcPr>
          <w:p w14:paraId="2E260CC5" w14:textId="77777777" w:rsidR="00F46A1D" w:rsidRDefault="00F46A1D" w:rsidP="0003488D">
            <w:pPr>
              <w:rPr>
                <w:rFonts w:ascii="Century Gothic" w:hAnsi="Century Gothic"/>
                <w:lang w:eastAsia="en-GB"/>
              </w:rPr>
            </w:pPr>
            <w:r w:rsidRPr="00F25472">
              <w:rPr>
                <w:rFonts w:ascii="Century Gothic" w:hAnsi="Century Gothic"/>
                <w:color w:val="FF0000"/>
                <w:lang w:eastAsia="en-GB"/>
              </w:rPr>
              <w:t>FRTs only</w:t>
            </w:r>
          </w:p>
        </w:tc>
      </w:tr>
      <w:tr w:rsidR="00F46A1D" w:rsidRPr="004A5F30" w14:paraId="4C607299" w14:textId="77777777" w:rsidTr="0003488D">
        <w:tc>
          <w:tcPr>
            <w:tcW w:w="817" w:type="dxa"/>
          </w:tcPr>
          <w:p w14:paraId="08CC882D" w14:textId="77777777" w:rsidR="00F46A1D" w:rsidRPr="004A5F30" w:rsidRDefault="00F46A1D" w:rsidP="0003488D">
            <w:pPr>
              <w:rPr>
                <w:rFonts w:ascii="Century Gothic" w:hAnsi="Century Gothic"/>
                <w:lang w:eastAsia="en-GB"/>
              </w:rPr>
            </w:pPr>
            <w:r>
              <w:rPr>
                <w:rFonts w:ascii="Century Gothic" w:hAnsi="Century Gothic"/>
                <w:lang w:eastAsia="en-GB"/>
              </w:rPr>
              <w:t xml:space="preserve">Weds </w:t>
            </w:r>
          </w:p>
        </w:tc>
        <w:tc>
          <w:tcPr>
            <w:tcW w:w="1559" w:type="dxa"/>
          </w:tcPr>
          <w:p w14:paraId="2990CE83" w14:textId="77777777" w:rsidR="00F46A1D" w:rsidRPr="004A5F30" w:rsidRDefault="00F46A1D" w:rsidP="0003488D">
            <w:pPr>
              <w:rPr>
                <w:rFonts w:ascii="Century Gothic" w:hAnsi="Century Gothic"/>
                <w:lang w:eastAsia="en-GB"/>
              </w:rPr>
            </w:pPr>
            <w:r>
              <w:rPr>
                <w:rFonts w:ascii="Century Gothic" w:hAnsi="Century Gothic"/>
                <w:lang w:eastAsia="en-GB"/>
              </w:rPr>
              <w:t>7/10/2020</w:t>
            </w:r>
          </w:p>
        </w:tc>
        <w:tc>
          <w:tcPr>
            <w:tcW w:w="1560" w:type="dxa"/>
            <w:vMerge w:val="restart"/>
          </w:tcPr>
          <w:p w14:paraId="334F38DA" w14:textId="77777777" w:rsidR="00F46A1D" w:rsidRPr="004A5F30" w:rsidRDefault="00F46A1D" w:rsidP="0003488D">
            <w:pPr>
              <w:rPr>
                <w:rFonts w:ascii="Century Gothic" w:hAnsi="Century Gothic"/>
                <w:color w:val="000000" w:themeColor="text1"/>
                <w:lang w:eastAsia="en-GB"/>
              </w:rPr>
            </w:pPr>
            <w:r>
              <w:rPr>
                <w:rFonts w:ascii="Century Gothic" w:hAnsi="Century Gothic"/>
                <w:color w:val="000000" w:themeColor="text1"/>
                <w:lang w:eastAsia="en-GB"/>
              </w:rPr>
              <w:t>9.30-12.30</w:t>
            </w:r>
          </w:p>
        </w:tc>
        <w:tc>
          <w:tcPr>
            <w:tcW w:w="2634" w:type="dxa"/>
            <w:vMerge w:val="restart"/>
          </w:tcPr>
          <w:p w14:paraId="0144E50E" w14:textId="77777777" w:rsidR="00F46A1D" w:rsidRPr="004A5F30" w:rsidRDefault="00F46A1D" w:rsidP="0003488D">
            <w:pPr>
              <w:rPr>
                <w:rFonts w:ascii="Century Gothic" w:hAnsi="Century Gothic"/>
              </w:rPr>
            </w:pPr>
            <w:r w:rsidRPr="005F36D4">
              <w:rPr>
                <w:rFonts w:ascii="Century Gothic" w:hAnsi="Century Gothic"/>
                <w:highlight w:val="yellow"/>
              </w:rPr>
              <w:t>Pregnancy Decisions</w:t>
            </w:r>
          </w:p>
        </w:tc>
        <w:tc>
          <w:tcPr>
            <w:tcW w:w="3319" w:type="dxa"/>
            <w:vMerge w:val="restart"/>
          </w:tcPr>
          <w:p w14:paraId="4B14061A" w14:textId="77777777" w:rsidR="00F46A1D" w:rsidRPr="00B74D40" w:rsidRDefault="00F46A1D" w:rsidP="0003488D">
            <w:pPr>
              <w:rPr>
                <w:rFonts w:ascii="Century Gothic" w:hAnsi="Century Gothic"/>
              </w:rPr>
            </w:pPr>
            <w:hyperlink r:id="rId15" w:history="1">
              <w:r w:rsidRPr="00B74D40">
                <w:rPr>
                  <w:rStyle w:val="Hyperlink"/>
                  <w:rFonts w:ascii="Century Gothic" w:hAnsi="Century Gothic"/>
                </w:rPr>
                <w:t>https://www.eventbrite.co.uk/e/principles-of-good-</w:t>
              </w:r>
              <w:r w:rsidRPr="00B74D40">
                <w:rPr>
                  <w:rStyle w:val="Hyperlink"/>
                  <w:rFonts w:ascii="Century Gothic" w:hAnsi="Century Gothic"/>
                </w:rPr>
                <w:lastRenderedPageBreak/>
                <w:t>sexual-health-provision-for-school-nurses-tickets-114265774006</w:t>
              </w:r>
            </w:hyperlink>
          </w:p>
        </w:tc>
        <w:tc>
          <w:tcPr>
            <w:tcW w:w="1559" w:type="dxa"/>
            <w:vMerge w:val="restart"/>
          </w:tcPr>
          <w:p w14:paraId="5A3B003E" w14:textId="77777777" w:rsidR="00F46A1D" w:rsidRPr="004A5F30" w:rsidRDefault="00F46A1D" w:rsidP="0003488D">
            <w:pPr>
              <w:rPr>
                <w:rFonts w:ascii="Century Gothic" w:hAnsi="Century Gothic"/>
                <w:color w:val="000000" w:themeColor="text1"/>
                <w:sz w:val="20"/>
                <w:szCs w:val="20"/>
                <w:lang w:eastAsia="en-GB"/>
              </w:rPr>
            </w:pPr>
            <w:r>
              <w:rPr>
                <w:rFonts w:ascii="Century Gothic" w:hAnsi="Century Gothic"/>
                <w:color w:val="000000" w:themeColor="text1"/>
                <w:sz w:val="20"/>
                <w:szCs w:val="20"/>
                <w:lang w:eastAsia="en-GB"/>
              </w:rPr>
              <w:lastRenderedPageBreak/>
              <w:t>PAS outreach nurses</w:t>
            </w:r>
          </w:p>
        </w:tc>
        <w:tc>
          <w:tcPr>
            <w:tcW w:w="1134" w:type="dxa"/>
            <w:vMerge w:val="restart"/>
          </w:tcPr>
          <w:p w14:paraId="248525F0" w14:textId="77777777" w:rsidR="00F46A1D" w:rsidRPr="004A5F30" w:rsidRDefault="00F46A1D" w:rsidP="0003488D">
            <w:pPr>
              <w:rPr>
                <w:rFonts w:ascii="Century Gothic" w:hAnsi="Century Gothic"/>
                <w:color w:val="000000" w:themeColor="text1"/>
                <w:lang w:eastAsia="en-GB"/>
              </w:rPr>
            </w:pPr>
            <w:r>
              <w:rPr>
                <w:rFonts w:ascii="Century Gothic" w:hAnsi="Century Gothic"/>
                <w:color w:val="000000" w:themeColor="text1"/>
                <w:lang w:eastAsia="en-GB"/>
              </w:rPr>
              <w:t>Online</w:t>
            </w:r>
          </w:p>
        </w:tc>
        <w:tc>
          <w:tcPr>
            <w:tcW w:w="1560" w:type="dxa"/>
            <w:vMerge w:val="restart"/>
          </w:tcPr>
          <w:p w14:paraId="230D32BE" w14:textId="77777777" w:rsidR="00F46A1D" w:rsidRPr="004A5F30" w:rsidRDefault="00F46A1D" w:rsidP="0003488D">
            <w:pPr>
              <w:rPr>
                <w:rFonts w:ascii="Century Gothic" w:hAnsi="Century Gothic"/>
                <w:color w:val="000000" w:themeColor="text1"/>
                <w:lang w:eastAsia="en-GB"/>
              </w:rPr>
            </w:pPr>
            <w:r>
              <w:rPr>
                <w:rFonts w:ascii="Century Gothic" w:hAnsi="Century Gothic"/>
                <w:color w:val="000000" w:themeColor="text1"/>
                <w:lang w:eastAsia="en-GB"/>
              </w:rPr>
              <w:t xml:space="preserve">UYP </w:t>
            </w:r>
          </w:p>
        </w:tc>
      </w:tr>
      <w:tr w:rsidR="00F46A1D" w:rsidRPr="004A5F30" w14:paraId="13635A5D" w14:textId="77777777" w:rsidTr="0003488D">
        <w:tc>
          <w:tcPr>
            <w:tcW w:w="817" w:type="dxa"/>
          </w:tcPr>
          <w:p w14:paraId="2B192DAD" w14:textId="77777777" w:rsidR="00F46A1D" w:rsidRDefault="00F46A1D" w:rsidP="0003488D">
            <w:pPr>
              <w:rPr>
                <w:rFonts w:ascii="Century Gothic" w:hAnsi="Century Gothic"/>
                <w:lang w:eastAsia="en-GB"/>
              </w:rPr>
            </w:pPr>
            <w:r>
              <w:rPr>
                <w:rFonts w:ascii="Century Gothic" w:hAnsi="Century Gothic"/>
                <w:lang w:eastAsia="en-GB"/>
              </w:rPr>
              <w:t xml:space="preserve">Weds </w:t>
            </w:r>
          </w:p>
        </w:tc>
        <w:tc>
          <w:tcPr>
            <w:tcW w:w="1559" w:type="dxa"/>
          </w:tcPr>
          <w:p w14:paraId="7FFA145E" w14:textId="77777777" w:rsidR="00F46A1D" w:rsidRDefault="00F46A1D" w:rsidP="0003488D">
            <w:pPr>
              <w:rPr>
                <w:rFonts w:ascii="Century Gothic" w:hAnsi="Century Gothic"/>
                <w:lang w:eastAsia="en-GB"/>
              </w:rPr>
            </w:pPr>
            <w:r>
              <w:rPr>
                <w:rFonts w:ascii="Century Gothic" w:hAnsi="Century Gothic"/>
                <w:lang w:eastAsia="en-GB"/>
              </w:rPr>
              <w:t>14/10/2020</w:t>
            </w:r>
          </w:p>
        </w:tc>
        <w:tc>
          <w:tcPr>
            <w:tcW w:w="1560" w:type="dxa"/>
            <w:vMerge/>
          </w:tcPr>
          <w:p w14:paraId="37EC6823" w14:textId="77777777" w:rsidR="00F46A1D" w:rsidRDefault="00F46A1D" w:rsidP="0003488D">
            <w:pPr>
              <w:rPr>
                <w:rFonts w:ascii="Century Gothic" w:hAnsi="Century Gothic"/>
                <w:color w:val="000000" w:themeColor="text1"/>
                <w:lang w:eastAsia="en-GB"/>
              </w:rPr>
            </w:pPr>
          </w:p>
        </w:tc>
        <w:tc>
          <w:tcPr>
            <w:tcW w:w="2634" w:type="dxa"/>
            <w:vMerge/>
          </w:tcPr>
          <w:p w14:paraId="0363E8A6" w14:textId="77777777" w:rsidR="00F46A1D" w:rsidRDefault="00F46A1D" w:rsidP="0003488D">
            <w:pPr>
              <w:rPr>
                <w:rFonts w:ascii="Century Gothic" w:hAnsi="Century Gothic"/>
              </w:rPr>
            </w:pPr>
          </w:p>
        </w:tc>
        <w:tc>
          <w:tcPr>
            <w:tcW w:w="3319" w:type="dxa"/>
            <w:vMerge/>
          </w:tcPr>
          <w:p w14:paraId="2AE0EB4B" w14:textId="77777777" w:rsidR="00F46A1D" w:rsidRPr="00B74D40" w:rsidRDefault="00F46A1D" w:rsidP="0003488D">
            <w:pPr>
              <w:rPr>
                <w:rFonts w:ascii="Century Gothic" w:hAnsi="Century Gothic"/>
              </w:rPr>
            </w:pPr>
          </w:p>
        </w:tc>
        <w:tc>
          <w:tcPr>
            <w:tcW w:w="1559" w:type="dxa"/>
            <w:vMerge/>
          </w:tcPr>
          <w:p w14:paraId="11AF5E90" w14:textId="77777777" w:rsidR="00F46A1D" w:rsidRDefault="00F46A1D" w:rsidP="0003488D">
            <w:pPr>
              <w:rPr>
                <w:rFonts w:ascii="Century Gothic" w:hAnsi="Century Gothic"/>
                <w:color w:val="000000" w:themeColor="text1"/>
                <w:sz w:val="20"/>
                <w:szCs w:val="20"/>
                <w:lang w:eastAsia="en-GB"/>
              </w:rPr>
            </w:pPr>
          </w:p>
        </w:tc>
        <w:tc>
          <w:tcPr>
            <w:tcW w:w="1134" w:type="dxa"/>
            <w:vMerge/>
          </w:tcPr>
          <w:p w14:paraId="0FCB6447" w14:textId="77777777" w:rsidR="00F46A1D" w:rsidRDefault="00F46A1D" w:rsidP="0003488D">
            <w:pPr>
              <w:rPr>
                <w:rFonts w:ascii="Century Gothic" w:hAnsi="Century Gothic"/>
                <w:color w:val="000000" w:themeColor="text1"/>
                <w:lang w:eastAsia="en-GB"/>
              </w:rPr>
            </w:pPr>
          </w:p>
        </w:tc>
        <w:tc>
          <w:tcPr>
            <w:tcW w:w="1560" w:type="dxa"/>
            <w:vMerge/>
          </w:tcPr>
          <w:p w14:paraId="08D2A07C" w14:textId="77777777" w:rsidR="00F46A1D" w:rsidRDefault="00F46A1D" w:rsidP="0003488D">
            <w:pPr>
              <w:rPr>
                <w:rFonts w:ascii="Century Gothic" w:hAnsi="Century Gothic"/>
                <w:color w:val="000000" w:themeColor="text1"/>
                <w:lang w:eastAsia="en-GB"/>
              </w:rPr>
            </w:pPr>
          </w:p>
        </w:tc>
      </w:tr>
      <w:tr w:rsidR="00F46A1D" w:rsidRPr="004A5F30" w14:paraId="1F34CD37" w14:textId="77777777" w:rsidTr="0003488D">
        <w:tc>
          <w:tcPr>
            <w:tcW w:w="817" w:type="dxa"/>
          </w:tcPr>
          <w:p w14:paraId="658E66CB" w14:textId="77777777" w:rsidR="00F46A1D" w:rsidRPr="004A5F30" w:rsidRDefault="00F46A1D" w:rsidP="0003488D">
            <w:pPr>
              <w:rPr>
                <w:rFonts w:ascii="Century Gothic" w:hAnsi="Century Gothic"/>
                <w:lang w:eastAsia="en-GB"/>
              </w:rPr>
            </w:pPr>
            <w:r>
              <w:rPr>
                <w:rFonts w:ascii="Century Gothic" w:hAnsi="Century Gothic"/>
                <w:lang w:eastAsia="en-GB"/>
              </w:rPr>
              <w:lastRenderedPageBreak/>
              <w:t>Tues</w:t>
            </w:r>
          </w:p>
        </w:tc>
        <w:tc>
          <w:tcPr>
            <w:tcW w:w="1559" w:type="dxa"/>
          </w:tcPr>
          <w:p w14:paraId="230A5EC0" w14:textId="77777777" w:rsidR="00F46A1D" w:rsidRPr="004A5F30" w:rsidRDefault="00F46A1D" w:rsidP="0003488D">
            <w:pPr>
              <w:rPr>
                <w:rFonts w:ascii="Century Gothic" w:hAnsi="Century Gothic"/>
                <w:lang w:eastAsia="en-GB"/>
              </w:rPr>
            </w:pPr>
            <w:r>
              <w:rPr>
                <w:rFonts w:ascii="Century Gothic" w:hAnsi="Century Gothic"/>
                <w:lang w:eastAsia="en-GB"/>
              </w:rPr>
              <w:t>13/10/2020</w:t>
            </w:r>
          </w:p>
        </w:tc>
        <w:tc>
          <w:tcPr>
            <w:tcW w:w="1560" w:type="dxa"/>
          </w:tcPr>
          <w:p w14:paraId="5FE1BFE5" w14:textId="77777777" w:rsidR="00F46A1D" w:rsidRPr="004A5F30" w:rsidRDefault="00F46A1D" w:rsidP="0003488D">
            <w:pPr>
              <w:rPr>
                <w:rFonts w:ascii="Century Gothic" w:hAnsi="Century Gothic"/>
                <w:color w:val="000000" w:themeColor="text1"/>
                <w:lang w:eastAsia="en-GB"/>
              </w:rPr>
            </w:pPr>
            <w:r>
              <w:rPr>
                <w:rFonts w:ascii="Century Gothic" w:hAnsi="Century Gothic"/>
                <w:color w:val="000000" w:themeColor="text1"/>
                <w:lang w:eastAsia="en-GB"/>
              </w:rPr>
              <w:t>6.00-8.15pm</w:t>
            </w:r>
          </w:p>
        </w:tc>
        <w:tc>
          <w:tcPr>
            <w:tcW w:w="2634" w:type="dxa"/>
          </w:tcPr>
          <w:p w14:paraId="728B8D5A" w14:textId="77777777" w:rsidR="00F46A1D" w:rsidRPr="004A5F30" w:rsidRDefault="00F46A1D" w:rsidP="0003488D">
            <w:pPr>
              <w:rPr>
                <w:rFonts w:ascii="Century Gothic" w:hAnsi="Century Gothic"/>
              </w:rPr>
            </w:pPr>
            <w:r>
              <w:rPr>
                <w:rFonts w:ascii="Century Gothic" w:hAnsi="Century Gothic"/>
              </w:rPr>
              <w:t xml:space="preserve">Unity annual clinical and service update session </w:t>
            </w:r>
          </w:p>
        </w:tc>
        <w:tc>
          <w:tcPr>
            <w:tcW w:w="3319" w:type="dxa"/>
          </w:tcPr>
          <w:p w14:paraId="6EBABBBD" w14:textId="77777777" w:rsidR="00F46A1D" w:rsidRPr="00B74D40" w:rsidRDefault="00F46A1D" w:rsidP="0003488D">
            <w:pPr>
              <w:rPr>
                <w:rFonts w:ascii="Century Gothic" w:hAnsi="Century Gothic"/>
              </w:rPr>
            </w:pPr>
            <w:hyperlink r:id="rId16" w:history="1">
              <w:r w:rsidRPr="00B74D40">
                <w:rPr>
                  <w:rStyle w:val="Hyperlink"/>
                  <w:rFonts w:ascii="Century Gothic" w:hAnsi="Century Gothic"/>
                </w:rPr>
                <w:t>shonda@spcorporateservices.com</w:t>
              </w:r>
            </w:hyperlink>
          </w:p>
          <w:p w14:paraId="0CC14038" w14:textId="77777777" w:rsidR="00F46A1D" w:rsidRPr="00B74D40" w:rsidRDefault="00F46A1D" w:rsidP="0003488D">
            <w:pPr>
              <w:rPr>
                <w:rFonts w:ascii="Century Gothic" w:hAnsi="Century Gothic"/>
              </w:rPr>
            </w:pPr>
          </w:p>
        </w:tc>
        <w:tc>
          <w:tcPr>
            <w:tcW w:w="1559" w:type="dxa"/>
          </w:tcPr>
          <w:p w14:paraId="6CC94FE0" w14:textId="77777777" w:rsidR="00F46A1D" w:rsidRPr="004A5F30" w:rsidRDefault="00F46A1D" w:rsidP="0003488D">
            <w:pPr>
              <w:rPr>
                <w:rFonts w:ascii="Century Gothic" w:hAnsi="Century Gothic"/>
                <w:color w:val="000000" w:themeColor="text1"/>
                <w:sz w:val="20"/>
                <w:szCs w:val="20"/>
                <w:lang w:eastAsia="en-GB"/>
              </w:rPr>
            </w:pPr>
            <w:r>
              <w:rPr>
                <w:rFonts w:ascii="Century Gothic" w:hAnsi="Century Gothic"/>
                <w:color w:val="000000" w:themeColor="text1"/>
                <w:sz w:val="20"/>
                <w:szCs w:val="20"/>
                <w:lang w:eastAsia="en-GB"/>
              </w:rPr>
              <w:t>Unity</w:t>
            </w:r>
          </w:p>
        </w:tc>
        <w:tc>
          <w:tcPr>
            <w:tcW w:w="1134" w:type="dxa"/>
          </w:tcPr>
          <w:p w14:paraId="020A32AC" w14:textId="77777777" w:rsidR="00F46A1D" w:rsidRPr="004A5F30" w:rsidRDefault="00F46A1D" w:rsidP="0003488D">
            <w:pPr>
              <w:rPr>
                <w:rFonts w:ascii="Century Gothic" w:hAnsi="Century Gothic"/>
                <w:color w:val="000000" w:themeColor="text1"/>
                <w:lang w:eastAsia="en-GB"/>
              </w:rPr>
            </w:pPr>
            <w:r>
              <w:rPr>
                <w:rFonts w:ascii="Century Gothic" w:hAnsi="Century Gothic"/>
                <w:color w:val="000000" w:themeColor="text1"/>
                <w:lang w:eastAsia="en-GB"/>
              </w:rPr>
              <w:t>Online</w:t>
            </w:r>
          </w:p>
        </w:tc>
        <w:tc>
          <w:tcPr>
            <w:tcW w:w="1560" w:type="dxa"/>
          </w:tcPr>
          <w:p w14:paraId="5C46B258" w14:textId="77777777" w:rsidR="00F46A1D" w:rsidRPr="004A5F30" w:rsidRDefault="00F46A1D" w:rsidP="0003488D">
            <w:pPr>
              <w:rPr>
                <w:rFonts w:ascii="Century Gothic" w:hAnsi="Century Gothic"/>
                <w:color w:val="000000" w:themeColor="text1"/>
                <w:lang w:eastAsia="en-GB"/>
              </w:rPr>
            </w:pPr>
            <w:r w:rsidRPr="004A6BBD">
              <w:rPr>
                <w:rFonts w:ascii="Century Gothic" w:hAnsi="Century Gothic"/>
                <w:color w:val="FF0000"/>
                <w:lang w:eastAsia="en-GB"/>
              </w:rPr>
              <w:t>Primary care</w:t>
            </w:r>
          </w:p>
        </w:tc>
      </w:tr>
      <w:tr w:rsidR="00F46A1D" w:rsidRPr="004A5F30" w14:paraId="2605E7AA" w14:textId="77777777" w:rsidTr="0003488D">
        <w:tc>
          <w:tcPr>
            <w:tcW w:w="817" w:type="dxa"/>
          </w:tcPr>
          <w:p w14:paraId="47B16908" w14:textId="77777777" w:rsidR="00F46A1D" w:rsidRPr="004A5F30" w:rsidRDefault="00F46A1D" w:rsidP="0003488D">
            <w:pPr>
              <w:rPr>
                <w:rFonts w:ascii="Century Gothic" w:hAnsi="Century Gothic"/>
                <w:lang w:eastAsia="en-GB"/>
              </w:rPr>
            </w:pPr>
            <w:r w:rsidRPr="004A5F30">
              <w:rPr>
                <w:rFonts w:ascii="Century Gothic" w:hAnsi="Century Gothic"/>
                <w:lang w:eastAsia="en-GB"/>
              </w:rPr>
              <w:t xml:space="preserve">Fri </w:t>
            </w:r>
          </w:p>
        </w:tc>
        <w:tc>
          <w:tcPr>
            <w:tcW w:w="1559" w:type="dxa"/>
          </w:tcPr>
          <w:p w14:paraId="7C173EA1" w14:textId="77777777" w:rsidR="00F46A1D" w:rsidRPr="004A5F30" w:rsidRDefault="00F46A1D" w:rsidP="0003488D">
            <w:pPr>
              <w:rPr>
                <w:rFonts w:ascii="Century Gothic" w:hAnsi="Century Gothic"/>
                <w:lang w:eastAsia="en-GB"/>
              </w:rPr>
            </w:pPr>
            <w:r w:rsidRPr="004A5F30">
              <w:rPr>
                <w:rFonts w:ascii="Century Gothic" w:hAnsi="Century Gothic"/>
                <w:lang w:eastAsia="en-GB"/>
              </w:rPr>
              <w:t>16/10/2020</w:t>
            </w:r>
          </w:p>
        </w:tc>
        <w:tc>
          <w:tcPr>
            <w:tcW w:w="1560" w:type="dxa"/>
          </w:tcPr>
          <w:p w14:paraId="22CAA7D1" w14:textId="77777777" w:rsidR="00F46A1D" w:rsidRPr="004A5F30" w:rsidRDefault="00F46A1D" w:rsidP="0003488D">
            <w:pPr>
              <w:rPr>
                <w:rFonts w:ascii="Century Gothic" w:hAnsi="Century Gothic"/>
                <w:color w:val="000000" w:themeColor="text1"/>
                <w:lang w:eastAsia="en-GB"/>
              </w:rPr>
            </w:pPr>
            <w:r w:rsidRPr="004A5F30">
              <w:rPr>
                <w:rFonts w:ascii="Century Gothic" w:hAnsi="Century Gothic"/>
                <w:color w:val="000000" w:themeColor="text1"/>
                <w:lang w:eastAsia="en-GB"/>
              </w:rPr>
              <w:t>9.00-4.00</w:t>
            </w:r>
          </w:p>
        </w:tc>
        <w:tc>
          <w:tcPr>
            <w:tcW w:w="2634" w:type="dxa"/>
          </w:tcPr>
          <w:p w14:paraId="5394C42F" w14:textId="77777777" w:rsidR="00F46A1D" w:rsidRPr="004A5F30" w:rsidRDefault="00F46A1D" w:rsidP="0003488D">
            <w:pPr>
              <w:rPr>
                <w:rFonts w:ascii="Century Gothic" w:hAnsi="Century Gothic"/>
                <w:lang w:eastAsia="en-GB"/>
              </w:rPr>
            </w:pPr>
            <w:r w:rsidRPr="004A5F30">
              <w:rPr>
                <w:rFonts w:ascii="Century Gothic" w:hAnsi="Century Gothic"/>
              </w:rPr>
              <w:t>SEND and Relationship and Sex Education (RSE)</w:t>
            </w:r>
          </w:p>
        </w:tc>
        <w:tc>
          <w:tcPr>
            <w:tcW w:w="3319" w:type="dxa"/>
          </w:tcPr>
          <w:p w14:paraId="0D370EF4" w14:textId="77777777" w:rsidR="00F46A1D" w:rsidRPr="004A5F30" w:rsidRDefault="00F46A1D" w:rsidP="0003488D">
            <w:pPr>
              <w:rPr>
                <w:rFonts w:ascii="Century Gothic" w:hAnsi="Century Gothic"/>
                <w:lang w:eastAsia="en-GB"/>
              </w:rPr>
            </w:pPr>
            <w:hyperlink r:id="rId17" w:history="1">
              <w:r w:rsidRPr="004A5F30">
                <w:rPr>
                  <w:rStyle w:val="Hyperlink"/>
                  <w:rFonts w:ascii="Century Gothic" w:hAnsi="Century Gothic"/>
                  <w:lang w:eastAsia="en-GB"/>
                </w:rPr>
                <w:t>https://www.eventbrite.co.uk/e/special-educational-needs-and-disability-tickets-109129338790</w:t>
              </w:r>
            </w:hyperlink>
          </w:p>
        </w:tc>
        <w:tc>
          <w:tcPr>
            <w:tcW w:w="1559" w:type="dxa"/>
          </w:tcPr>
          <w:p w14:paraId="14454BE2" w14:textId="77777777" w:rsidR="00F46A1D" w:rsidRPr="004A5F30" w:rsidRDefault="00F46A1D" w:rsidP="0003488D">
            <w:pPr>
              <w:rPr>
                <w:rFonts w:ascii="Century Gothic" w:hAnsi="Century Gothic"/>
                <w:sz w:val="20"/>
                <w:szCs w:val="20"/>
              </w:rPr>
            </w:pPr>
            <w:r w:rsidRPr="004A5F30">
              <w:rPr>
                <w:rFonts w:ascii="Century Gothic" w:hAnsi="Century Gothic"/>
                <w:color w:val="000000" w:themeColor="text1"/>
                <w:sz w:val="20"/>
                <w:szCs w:val="20"/>
                <w:lang w:eastAsia="en-GB"/>
              </w:rPr>
              <w:t>Brook</w:t>
            </w:r>
          </w:p>
        </w:tc>
        <w:tc>
          <w:tcPr>
            <w:tcW w:w="1134" w:type="dxa"/>
          </w:tcPr>
          <w:p w14:paraId="417CDB24" w14:textId="77777777" w:rsidR="00F46A1D" w:rsidRPr="004A5F30" w:rsidRDefault="00F46A1D" w:rsidP="0003488D">
            <w:pPr>
              <w:rPr>
                <w:rFonts w:ascii="Century Gothic" w:hAnsi="Century Gothic"/>
                <w:color w:val="000000" w:themeColor="text1"/>
                <w:lang w:eastAsia="en-GB"/>
              </w:rPr>
            </w:pPr>
            <w:r>
              <w:rPr>
                <w:rFonts w:ascii="Century Gothic" w:hAnsi="Century Gothic"/>
                <w:color w:val="000000" w:themeColor="text1"/>
                <w:lang w:eastAsia="en-GB"/>
              </w:rPr>
              <w:t>Online</w:t>
            </w:r>
          </w:p>
        </w:tc>
        <w:tc>
          <w:tcPr>
            <w:tcW w:w="1560" w:type="dxa"/>
          </w:tcPr>
          <w:p w14:paraId="6DEFDD33" w14:textId="77777777" w:rsidR="00F46A1D" w:rsidRPr="004A5F30" w:rsidRDefault="00F46A1D" w:rsidP="0003488D">
            <w:pPr>
              <w:rPr>
                <w:rFonts w:ascii="Century Gothic" w:hAnsi="Century Gothic"/>
                <w:color w:val="000000" w:themeColor="text1"/>
                <w:lang w:eastAsia="en-GB"/>
              </w:rPr>
            </w:pPr>
          </w:p>
        </w:tc>
      </w:tr>
      <w:tr w:rsidR="00F46A1D" w:rsidRPr="004A5F30" w14:paraId="42A18A12" w14:textId="77777777" w:rsidTr="0003488D">
        <w:tc>
          <w:tcPr>
            <w:tcW w:w="817" w:type="dxa"/>
          </w:tcPr>
          <w:p w14:paraId="4B951B3B" w14:textId="77777777" w:rsidR="00F46A1D" w:rsidRPr="004A5F30" w:rsidRDefault="00F46A1D" w:rsidP="0003488D">
            <w:pPr>
              <w:rPr>
                <w:rFonts w:ascii="Century Gothic" w:hAnsi="Century Gothic"/>
                <w:lang w:eastAsia="en-GB"/>
              </w:rPr>
            </w:pPr>
            <w:r w:rsidRPr="004A5F30">
              <w:rPr>
                <w:rFonts w:ascii="Century Gothic" w:hAnsi="Century Gothic"/>
                <w:lang w:eastAsia="en-GB"/>
              </w:rPr>
              <w:t>Mon</w:t>
            </w:r>
          </w:p>
        </w:tc>
        <w:tc>
          <w:tcPr>
            <w:tcW w:w="1559" w:type="dxa"/>
          </w:tcPr>
          <w:p w14:paraId="3242824C" w14:textId="77777777" w:rsidR="00F46A1D" w:rsidRPr="004A5F30" w:rsidRDefault="00F46A1D" w:rsidP="0003488D">
            <w:pPr>
              <w:rPr>
                <w:rFonts w:ascii="Century Gothic" w:hAnsi="Century Gothic"/>
                <w:lang w:eastAsia="en-GB"/>
              </w:rPr>
            </w:pPr>
            <w:r w:rsidRPr="004A5F30">
              <w:rPr>
                <w:rFonts w:ascii="Century Gothic" w:hAnsi="Century Gothic"/>
                <w:lang w:eastAsia="en-GB"/>
              </w:rPr>
              <w:t>02/11/2020</w:t>
            </w:r>
          </w:p>
        </w:tc>
        <w:tc>
          <w:tcPr>
            <w:tcW w:w="1560" w:type="dxa"/>
          </w:tcPr>
          <w:p w14:paraId="3C8D6B9C" w14:textId="77777777" w:rsidR="00F46A1D" w:rsidRPr="004A5F30" w:rsidRDefault="00F46A1D" w:rsidP="0003488D">
            <w:pPr>
              <w:rPr>
                <w:rFonts w:ascii="Century Gothic" w:hAnsi="Century Gothic"/>
                <w:color w:val="000000" w:themeColor="text1"/>
                <w:lang w:eastAsia="en-GB"/>
              </w:rPr>
            </w:pPr>
            <w:r w:rsidRPr="004A5F30">
              <w:rPr>
                <w:rFonts w:ascii="Century Gothic" w:hAnsi="Century Gothic"/>
                <w:color w:val="000000" w:themeColor="text1"/>
                <w:lang w:eastAsia="en-GB"/>
              </w:rPr>
              <w:t>9.30-1.30</w:t>
            </w:r>
          </w:p>
        </w:tc>
        <w:tc>
          <w:tcPr>
            <w:tcW w:w="2634" w:type="dxa"/>
          </w:tcPr>
          <w:p w14:paraId="18661CE3" w14:textId="77777777" w:rsidR="00F46A1D" w:rsidRPr="004A5F30" w:rsidRDefault="00F46A1D" w:rsidP="0003488D">
            <w:pPr>
              <w:rPr>
                <w:rFonts w:ascii="Century Gothic" w:hAnsi="Century Gothic"/>
              </w:rPr>
            </w:pPr>
            <w:r w:rsidRPr="004A5F30">
              <w:rPr>
                <w:rFonts w:ascii="Century Gothic" w:hAnsi="Century Gothic"/>
                <w:highlight w:val="yellow"/>
              </w:rPr>
              <w:t>HIV awareness</w:t>
            </w:r>
          </w:p>
        </w:tc>
        <w:tc>
          <w:tcPr>
            <w:tcW w:w="3319" w:type="dxa"/>
          </w:tcPr>
          <w:p w14:paraId="206EE272" w14:textId="77777777" w:rsidR="00F46A1D" w:rsidRPr="004A5F30" w:rsidRDefault="00F46A1D" w:rsidP="0003488D">
            <w:pPr>
              <w:rPr>
                <w:rFonts w:ascii="Century Gothic" w:hAnsi="Century Gothic"/>
              </w:rPr>
            </w:pPr>
            <w:hyperlink r:id="rId18" w:history="1">
              <w:r w:rsidRPr="009B37B0">
                <w:rPr>
                  <w:rStyle w:val="Hyperlink"/>
                  <w:rFonts w:ascii="Century Gothic" w:hAnsi="Century Gothic"/>
                </w:rPr>
                <w:t>https://www.eventbrite.co.uk/e/hiv-awareness-tickets-114250879456</w:t>
              </w:r>
            </w:hyperlink>
          </w:p>
        </w:tc>
        <w:tc>
          <w:tcPr>
            <w:tcW w:w="1559" w:type="dxa"/>
          </w:tcPr>
          <w:p w14:paraId="58F1E8CF" w14:textId="77777777" w:rsidR="00F46A1D" w:rsidRPr="004A5F30" w:rsidRDefault="00F46A1D" w:rsidP="0003488D">
            <w:pPr>
              <w:rPr>
                <w:rFonts w:ascii="Century Gothic" w:hAnsi="Century Gothic"/>
                <w:color w:val="000000" w:themeColor="text1"/>
                <w:sz w:val="20"/>
                <w:szCs w:val="20"/>
                <w:lang w:eastAsia="en-GB"/>
              </w:rPr>
            </w:pPr>
            <w:r w:rsidRPr="004A5F30">
              <w:rPr>
                <w:rFonts w:ascii="Century Gothic" w:hAnsi="Century Gothic"/>
                <w:color w:val="000000" w:themeColor="text1"/>
                <w:sz w:val="20"/>
                <w:szCs w:val="20"/>
                <w:lang w:eastAsia="en-GB"/>
              </w:rPr>
              <w:t>THT</w:t>
            </w:r>
          </w:p>
        </w:tc>
        <w:tc>
          <w:tcPr>
            <w:tcW w:w="1134" w:type="dxa"/>
          </w:tcPr>
          <w:p w14:paraId="537D2C48" w14:textId="77777777" w:rsidR="00F46A1D" w:rsidRPr="004A5F30" w:rsidRDefault="00F46A1D" w:rsidP="0003488D">
            <w:pPr>
              <w:rPr>
                <w:rFonts w:ascii="Century Gothic" w:hAnsi="Century Gothic"/>
                <w:color w:val="000000" w:themeColor="text1"/>
                <w:lang w:eastAsia="en-GB"/>
              </w:rPr>
            </w:pPr>
            <w:r>
              <w:rPr>
                <w:rFonts w:ascii="Century Gothic" w:hAnsi="Century Gothic"/>
                <w:color w:val="000000" w:themeColor="text1"/>
                <w:lang w:eastAsia="en-GB"/>
              </w:rPr>
              <w:t>Online</w:t>
            </w:r>
          </w:p>
        </w:tc>
        <w:tc>
          <w:tcPr>
            <w:tcW w:w="1560" w:type="dxa"/>
          </w:tcPr>
          <w:p w14:paraId="0418B341" w14:textId="77777777" w:rsidR="00F46A1D" w:rsidRPr="004A5F30" w:rsidRDefault="00F46A1D" w:rsidP="0003488D">
            <w:pPr>
              <w:rPr>
                <w:rFonts w:ascii="Century Gothic" w:hAnsi="Century Gothic"/>
                <w:color w:val="000000" w:themeColor="text1"/>
                <w:lang w:eastAsia="en-GB"/>
              </w:rPr>
            </w:pPr>
            <w:r>
              <w:rPr>
                <w:rFonts w:ascii="Century Gothic" w:hAnsi="Century Gothic"/>
                <w:color w:val="000000" w:themeColor="text1"/>
                <w:lang w:eastAsia="en-GB"/>
              </w:rPr>
              <w:t>UYP</w:t>
            </w:r>
          </w:p>
        </w:tc>
      </w:tr>
      <w:tr w:rsidR="00F46A1D" w:rsidRPr="004A5F30" w14:paraId="70C0DD06" w14:textId="77777777" w:rsidTr="0003488D">
        <w:trPr>
          <w:trHeight w:val="1516"/>
        </w:trPr>
        <w:tc>
          <w:tcPr>
            <w:tcW w:w="817" w:type="dxa"/>
          </w:tcPr>
          <w:p w14:paraId="4A3ABCFD" w14:textId="77777777" w:rsidR="00F46A1D" w:rsidRPr="004A5F30" w:rsidRDefault="00F46A1D" w:rsidP="0003488D">
            <w:pPr>
              <w:rPr>
                <w:rFonts w:ascii="Century Gothic" w:hAnsi="Century Gothic"/>
                <w:lang w:eastAsia="en-GB"/>
              </w:rPr>
            </w:pPr>
            <w:r>
              <w:rPr>
                <w:rFonts w:ascii="Century Gothic" w:hAnsi="Century Gothic"/>
                <w:lang w:eastAsia="en-GB"/>
              </w:rPr>
              <w:t xml:space="preserve">Weds </w:t>
            </w:r>
          </w:p>
        </w:tc>
        <w:tc>
          <w:tcPr>
            <w:tcW w:w="1559" w:type="dxa"/>
          </w:tcPr>
          <w:p w14:paraId="4A7117B1" w14:textId="77777777" w:rsidR="00F46A1D" w:rsidRPr="004A5F30" w:rsidRDefault="00F46A1D" w:rsidP="0003488D">
            <w:pPr>
              <w:rPr>
                <w:rFonts w:ascii="Century Gothic" w:hAnsi="Century Gothic"/>
                <w:lang w:eastAsia="en-GB"/>
              </w:rPr>
            </w:pPr>
            <w:r>
              <w:rPr>
                <w:rFonts w:ascii="Century Gothic" w:hAnsi="Century Gothic"/>
                <w:lang w:eastAsia="en-GB"/>
              </w:rPr>
              <w:t>04/11/2020</w:t>
            </w:r>
          </w:p>
        </w:tc>
        <w:tc>
          <w:tcPr>
            <w:tcW w:w="1560" w:type="dxa"/>
          </w:tcPr>
          <w:p w14:paraId="6FA6BCB6" w14:textId="77777777" w:rsidR="00F46A1D" w:rsidRPr="004A5F30" w:rsidRDefault="00F46A1D" w:rsidP="0003488D">
            <w:pPr>
              <w:rPr>
                <w:rFonts w:ascii="Century Gothic" w:hAnsi="Century Gothic"/>
                <w:lang w:eastAsia="en-GB"/>
              </w:rPr>
            </w:pPr>
            <w:r>
              <w:rPr>
                <w:rFonts w:ascii="Century Gothic" w:hAnsi="Century Gothic"/>
                <w:lang w:eastAsia="en-GB"/>
              </w:rPr>
              <w:t>9.30-11.45</w:t>
            </w:r>
          </w:p>
        </w:tc>
        <w:tc>
          <w:tcPr>
            <w:tcW w:w="2634" w:type="dxa"/>
          </w:tcPr>
          <w:p w14:paraId="6AA28308" w14:textId="77777777" w:rsidR="00F46A1D" w:rsidRPr="004A5F30" w:rsidRDefault="00F46A1D" w:rsidP="0003488D">
            <w:pPr>
              <w:rPr>
                <w:rFonts w:ascii="Century Gothic" w:hAnsi="Century Gothic"/>
                <w:lang w:eastAsia="en-GB"/>
              </w:rPr>
            </w:pPr>
            <w:r w:rsidRPr="005D3B7D">
              <w:rPr>
                <w:rFonts w:ascii="Century Gothic" w:hAnsi="Century Gothic"/>
                <w:highlight w:val="yellow"/>
                <w:lang w:eastAsia="en-GB"/>
              </w:rPr>
              <w:t>Session 2/3 – Emergency contraception</w:t>
            </w:r>
          </w:p>
        </w:tc>
        <w:tc>
          <w:tcPr>
            <w:tcW w:w="3319" w:type="dxa"/>
          </w:tcPr>
          <w:p w14:paraId="7789BFEA" w14:textId="77777777" w:rsidR="00F46A1D" w:rsidRPr="00B74D40" w:rsidRDefault="00F46A1D" w:rsidP="0003488D">
            <w:pPr>
              <w:rPr>
                <w:rFonts w:ascii="Century Gothic" w:hAnsi="Century Gothic"/>
              </w:rPr>
            </w:pPr>
            <w:hyperlink r:id="rId19" w:history="1">
              <w:r w:rsidRPr="00B74D40">
                <w:rPr>
                  <w:rStyle w:val="Hyperlink"/>
                  <w:rFonts w:ascii="Century Gothic" w:hAnsi="Century Gothic"/>
                </w:rPr>
                <w:t>https://www.eventbrite.co.uk/e/principles-of-good-sexual-health-provision-for-school-nurses-tickets-114265774006</w:t>
              </w:r>
            </w:hyperlink>
          </w:p>
        </w:tc>
        <w:tc>
          <w:tcPr>
            <w:tcW w:w="1559" w:type="dxa"/>
          </w:tcPr>
          <w:p w14:paraId="7A94776E" w14:textId="77777777" w:rsidR="00F46A1D" w:rsidRPr="004A5F30" w:rsidRDefault="00F46A1D" w:rsidP="0003488D">
            <w:pPr>
              <w:rPr>
                <w:rFonts w:ascii="Century Gothic" w:hAnsi="Century Gothic"/>
                <w:sz w:val="20"/>
                <w:szCs w:val="20"/>
                <w:lang w:eastAsia="en-GB"/>
              </w:rPr>
            </w:pPr>
            <w:r>
              <w:rPr>
                <w:rFonts w:ascii="Century Gothic" w:hAnsi="Century Gothic"/>
                <w:sz w:val="20"/>
                <w:szCs w:val="20"/>
                <w:lang w:eastAsia="en-GB"/>
              </w:rPr>
              <w:t>PAS outreach nurses</w:t>
            </w:r>
          </w:p>
        </w:tc>
        <w:tc>
          <w:tcPr>
            <w:tcW w:w="1134" w:type="dxa"/>
          </w:tcPr>
          <w:p w14:paraId="2CB6A7E1" w14:textId="77777777" w:rsidR="00F46A1D" w:rsidRPr="004A5F30" w:rsidRDefault="00F46A1D" w:rsidP="0003488D">
            <w:pPr>
              <w:rPr>
                <w:rFonts w:ascii="Century Gothic" w:hAnsi="Century Gothic"/>
                <w:lang w:eastAsia="en-GB"/>
              </w:rPr>
            </w:pPr>
            <w:r>
              <w:rPr>
                <w:rFonts w:ascii="Century Gothic" w:hAnsi="Century Gothic"/>
                <w:lang w:eastAsia="en-GB"/>
              </w:rPr>
              <w:t>Online</w:t>
            </w:r>
          </w:p>
        </w:tc>
        <w:tc>
          <w:tcPr>
            <w:tcW w:w="1560" w:type="dxa"/>
          </w:tcPr>
          <w:p w14:paraId="76533262" w14:textId="77777777" w:rsidR="00F46A1D" w:rsidRDefault="00F46A1D" w:rsidP="0003488D">
            <w:pPr>
              <w:rPr>
                <w:rFonts w:ascii="Century Gothic" w:hAnsi="Century Gothic"/>
                <w:lang w:eastAsia="en-GB"/>
              </w:rPr>
            </w:pPr>
            <w:r w:rsidRPr="005D3B7D">
              <w:rPr>
                <w:rFonts w:ascii="Century Gothic" w:hAnsi="Century Gothic"/>
                <w:color w:val="FF0000"/>
                <w:lang w:eastAsia="en-GB"/>
              </w:rPr>
              <w:t>School nurses only</w:t>
            </w:r>
          </w:p>
        </w:tc>
      </w:tr>
      <w:tr w:rsidR="00F46A1D" w:rsidRPr="004A5F30" w14:paraId="41F318FC" w14:textId="77777777" w:rsidTr="0003488D">
        <w:trPr>
          <w:trHeight w:val="1516"/>
        </w:trPr>
        <w:tc>
          <w:tcPr>
            <w:tcW w:w="817" w:type="dxa"/>
          </w:tcPr>
          <w:p w14:paraId="31EC2019" w14:textId="77777777" w:rsidR="00F46A1D" w:rsidRPr="004A5F30" w:rsidRDefault="00F46A1D" w:rsidP="0003488D">
            <w:pPr>
              <w:rPr>
                <w:rFonts w:ascii="Century Gothic" w:hAnsi="Century Gothic"/>
                <w:lang w:eastAsia="en-GB"/>
              </w:rPr>
            </w:pPr>
            <w:r w:rsidRPr="004A5F30">
              <w:rPr>
                <w:rFonts w:ascii="Century Gothic" w:hAnsi="Century Gothic"/>
                <w:lang w:eastAsia="en-GB"/>
              </w:rPr>
              <w:t>Thurs</w:t>
            </w:r>
          </w:p>
        </w:tc>
        <w:tc>
          <w:tcPr>
            <w:tcW w:w="1559" w:type="dxa"/>
          </w:tcPr>
          <w:p w14:paraId="4A982EBB" w14:textId="77777777" w:rsidR="00F46A1D" w:rsidRPr="004A5F30" w:rsidRDefault="00F46A1D" w:rsidP="0003488D">
            <w:pPr>
              <w:rPr>
                <w:rFonts w:ascii="Century Gothic" w:hAnsi="Century Gothic"/>
                <w:lang w:eastAsia="en-GB"/>
              </w:rPr>
            </w:pPr>
            <w:r w:rsidRPr="004A5F30">
              <w:rPr>
                <w:rFonts w:ascii="Century Gothic" w:hAnsi="Century Gothic"/>
                <w:lang w:eastAsia="en-GB"/>
              </w:rPr>
              <w:t>05/11/2020</w:t>
            </w:r>
          </w:p>
        </w:tc>
        <w:tc>
          <w:tcPr>
            <w:tcW w:w="1560" w:type="dxa"/>
          </w:tcPr>
          <w:p w14:paraId="4B4598FF" w14:textId="77777777" w:rsidR="00F46A1D" w:rsidRPr="004A5F30" w:rsidRDefault="00F46A1D" w:rsidP="0003488D">
            <w:pPr>
              <w:rPr>
                <w:rFonts w:ascii="Century Gothic" w:hAnsi="Century Gothic"/>
                <w:lang w:eastAsia="en-GB"/>
              </w:rPr>
            </w:pPr>
            <w:r w:rsidRPr="004A5F30">
              <w:rPr>
                <w:rFonts w:ascii="Century Gothic" w:hAnsi="Century Gothic"/>
                <w:lang w:eastAsia="en-GB"/>
              </w:rPr>
              <w:t>9.30-1.00pm</w:t>
            </w:r>
          </w:p>
        </w:tc>
        <w:tc>
          <w:tcPr>
            <w:tcW w:w="2634" w:type="dxa"/>
          </w:tcPr>
          <w:p w14:paraId="480B390A" w14:textId="77777777" w:rsidR="00F46A1D" w:rsidRPr="004A5F30" w:rsidRDefault="00F46A1D" w:rsidP="0003488D">
            <w:pPr>
              <w:rPr>
                <w:rFonts w:ascii="Century Gothic" w:hAnsi="Century Gothic"/>
                <w:lang w:eastAsia="en-GB"/>
              </w:rPr>
            </w:pPr>
            <w:r w:rsidRPr="004A5F30">
              <w:rPr>
                <w:rFonts w:ascii="Century Gothic" w:hAnsi="Century Gothic"/>
                <w:lang w:eastAsia="en-GB"/>
              </w:rPr>
              <w:t>STI update</w:t>
            </w:r>
          </w:p>
        </w:tc>
        <w:tc>
          <w:tcPr>
            <w:tcW w:w="3319" w:type="dxa"/>
          </w:tcPr>
          <w:p w14:paraId="71981CA1" w14:textId="77777777" w:rsidR="00F46A1D" w:rsidRPr="004A5F30" w:rsidRDefault="00F46A1D" w:rsidP="0003488D">
            <w:pPr>
              <w:rPr>
                <w:rFonts w:ascii="Century Gothic" w:hAnsi="Century Gothic"/>
              </w:rPr>
            </w:pPr>
            <w:hyperlink r:id="rId20" w:history="1">
              <w:r w:rsidRPr="004A5F30">
                <w:rPr>
                  <w:rStyle w:val="Hyperlink"/>
                  <w:rFonts w:ascii="Century Gothic" w:hAnsi="Century Gothic"/>
                  <w:lang w:eastAsia="en-GB"/>
                </w:rPr>
                <w:t>https://www.eventbrite.co.uk/e/sti-and-chlamydia-screening-update-12-day-registration-92704408381</w:t>
              </w:r>
            </w:hyperlink>
          </w:p>
        </w:tc>
        <w:tc>
          <w:tcPr>
            <w:tcW w:w="1559" w:type="dxa"/>
          </w:tcPr>
          <w:p w14:paraId="738F512F" w14:textId="77777777" w:rsidR="00F46A1D" w:rsidRPr="004A5F30" w:rsidRDefault="00F46A1D" w:rsidP="0003488D">
            <w:pPr>
              <w:rPr>
                <w:rFonts w:ascii="Century Gothic" w:hAnsi="Century Gothic"/>
                <w:sz w:val="20"/>
                <w:szCs w:val="20"/>
                <w:lang w:eastAsia="en-GB"/>
              </w:rPr>
            </w:pPr>
            <w:r w:rsidRPr="004A5F30">
              <w:rPr>
                <w:rFonts w:ascii="Century Gothic" w:hAnsi="Century Gothic"/>
                <w:sz w:val="20"/>
                <w:szCs w:val="20"/>
                <w:lang w:eastAsia="en-GB"/>
              </w:rPr>
              <w:t>CSP</w:t>
            </w:r>
          </w:p>
        </w:tc>
        <w:tc>
          <w:tcPr>
            <w:tcW w:w="1134" w:type="dxa"/>
          </w:tcPr>
          <w:p w14:paraId="5C2A6C49" w14:textId="77777777" w:rsidR="00F46A1D" w:rsidRPr="004A5F30" w:rsidRDefault="00F46A1D" w:rsidP="0003488D">
            <w:pPr>
              <w:rPr>
                <w:rFonts w:ascii="Century Gothic" w:hAnsi="Century Gothic"/>
                <w:lang w:eastAsia="en-GB"/>
              </w:rPr>
            </w:pPr>
            <w:r>
              <w:rPr>
                <w:rFonts w:ascii="Century Gothic" w:hAnsi="Century Gothic"/>
                <w:lang w:eastAsia="en-GB"/>
              </w:rPr>
              <w:t>Online</w:t>
            </w:r>
          </w:p>
        </w:tc>
        <w:tc>
          <w:tcPr>
            <w:tcW w:w="1560" w:type="dxa"/>
          </w:tcPr>
          <w:p w14:paraId="6289223B" w14:textId="77777777" w:rsidR="00F46A1D" w:rsidRPr="004A5F30" w:rsidRDefault="00F46A1D" w:rsidP="0003488D">
            <w:pPr>
              <w:rPr>
                <w:rFonts w:ascii="Century Gothic" w:hAnsi="Century Gothic"/>
                <w:lang w:eastAsia="en-GB"/>
              </w:rPr>
            </w:pPr>
            <w:r>
              <w:rPr>
                <w:rFonts w:ascii="Century Gothic" w:hAnsi="Century Gothic"/>
                <w:lang w:eastAsia="en-GB"/>
              </w:rPr>
              <w:t>UYP</w:t>
            </w:r>
          </w:p>
        </w:tc>
      </w:tr>
      <w:tr w:rsidR="00F46A1D" w:rsidRPr="004A5F30" w14:paraId="665F3F97" w14:textId="77777777" w:rsidTr="0003488D">
        <w:trPr>
          <w:trHeight w:val="1516"/>
        </w:trPr>
        <w:tc>
          <w:tcPr>
            <w:tcW w:w="817" w:type="dxa"/>
          </w:tcPr>
          <w:p w14:paraId="26125670" w14:textId="77777777" w:rsidR="00F46A1D" w:rsidRPr="004A5F30" w:rsidRDefault="00F46A1D" w:rsidP="0003488D">
            <w:pPr>
              <w:rPr>
                <w:rFonts w:ascii="Century Gothic" w:hAnsi="Century Gothic" w:cs="Calibri"/>
                <w:lang w:eastAsia="en-GB"/>
              </w:rPr>
            </w:pPr>
            <w:r w:rsidRPr="004A5F30">
              <w:rPr>
                <w:rFonts w:ascii="Century Gothic" w:hAnsi="Century Gothic"/>
                <w:lang w:eastAsia="en-GB"/>
              </w:rPr>
              <w:t>Mon</w:t>
            </w:r>
          </w:p>
        </w:tc>
        <w:tc>
          <w:tcPr>
            <w:tcW w:w="1559" w:type="dxa"/>
          </w:tcPr>
          <w:p w14:paraId="288AC6D4" w14:textId="77777777" w:rsidR="00F46A1D" w:rsidRPr="004A5F30" w:rsidRDefault="00F46A1D" w:rsidP="0003488D">
            <w:pPr>
              <w:rPr>
                <w:rFonts w:ascii="Century Gothic" w:hAnsi="Century Gothic" w:cs="Calibri"/>
                <w:lang w:eastAsia="en-GB"/>
              </w:rPr>
            </w:pPr>
            <w:r w:rsidRPr="004A5F30">
              <w:rPr>
                <w:rFonts w:ascii="Century Gothic" w:hAnsi="Century Gothic"/>
                <w:lang w:eastAsia="en-GB"/>
              </w:rPr>
              <w:t>09/11/2020</w:t>
            </w:r>
          </w:p>
        </w:tc>
        <w:tc>
          <w:tcPr>
            <w:tcW w:w="1560" w:type="dxa"/>
          </w:tcPr>
          <w:p w14:paraId="6EFA7912" w14:textId="77777777" w:rsidR="00F46A1D" w:rsidRPr="004A5F30" w:rsidRDefault="00F46A1D" w:rsidP="0003488D">
            <w:pPr>
              <w:rPr>
                <w:rFonts w:ascii="Century Gothic" w:hAnsi="Century Gothic" w:cs="Calibri"/>
                <w:lang w:eastAsia="en-GB"/>
              </w:rPr>
            </w:pPr>
            <w:r w:rsidRPr="004A5F30">
              <w:rPr>
                <w:rFonts w:ascii="Century Gothic" w:hAnsi="Century Gothic"/>
                <w:lang w:eastAsia="en-GB"/>
              </w:rPr>
              <w:t>9.30-4.00</w:t>
            </w:r>
          </w:p>
        </w:tc>
        <w:tc>
          <w:tcPr>
            <w:tcW w:w="2634" w:type="dxa"/>
          </w:tcPr>
          <w:p w14:paraId="1A03A160" w14:textId="77777777" w:rsidR="00F46A1D" w:rsidRPr="004A5F30" w:rsidRDefault="00F46A1D" w:rsidP="0003488D">
            <w:pPr>
              <w:rPr>
                <w:rFonts w:ascii="Century Gothic" w:hAnsi="Century Gothic" w:cs="Calibri"/>
                <w:lang w:eastAsia="en-GB"/>
              </w:rPr>
            </w:pPr>
            <w:r w:rsidRPr="004A5F30">
              <w:rPr>
                <w:rFonts w:ascii="Century Gothic" w:hAnsi="Century Gothic"/>
                <w:lang w:eastAsia="en-GB"/>
              </w:rPr>
              <w:t xml:space="preserve">Pornography/ Sexting </w:t>
            </w:r>
          </w:p>
        </w:tc>
        <w:tc>
          <w:tcPr>
            <w:tcW w:w="3319" w:type="dxa"/>
          </w:tcPr>
          <w:p w14:paraId="1852A0D7" w14:textId="77777777" w:rsidR="00F46A1D" w:rsidRPr="004A5F30" w:rsidRDefault="00F46A1D" w:rsidP="0003488D">
            <w:pPr>
              <w:rPr>
                <w:rFonts w:ascii="Century Gothic" w:hAnsi="Century Gothic"/>
                <w:lang w:eastAsia="en-GB"/>
              </w:rPr>
            </w:pPr>
            <w:hyperlink r:id="rId21" w:history="1">
              <w:r w:rsidRPr="004A5F30">
                <w:rPr>
                  <w:rStyle w:val="Hyperlink"/>
                  <w:rFonts w:ascii="Century Gothic" w:hAnsi="Century Gothic"/>
                  <w:lang w:eastAsia="en-GB"/>
                </w:rPr>
                <w:t>https://www.eventbrite.co.uk/e/pornography-sexting-registration-101786927440</w:t>
              </w:r>
            </w:hyperlink>
          </w:p>
        </w:tc>
        <w:tc>
          <w:tcPr>
            <w:tcW w:w="1559" w:type="dxa"/>
          </w:tcPr>
          <w:p w14:paraId="34F11E17" w14:textId="77777777" w:rsidR="00F46A1D" w:rsidRPr="004A5F30" w:rsidRDefault="00F46A1D" w:rsidP="0003488D">
            <w:pPr>
              <w:rPr>
                <w:rFonts w:ascii="Century Gothic" w:hAnsi="Century Gothic"/>
                <w:sz w:val="20"/>
                <w:szCs w:val="20"/>
              </w:rPr>
            </w:pPr>
            <w:r w:rsidRPr="004A5F30">
              <w:rPr>
                <w:rFonts w:ascii="Century Gothic" w:hAnsi="Century Gothic"/>
                <w:sz w:val="20"/>
                <w:szCs w:val="20"/>
                <w:lang w:eastAsia="en-GB"/>
              </w:rPr>
              <w:t>Brook</w:t>
            </w:r>
          </w:p>
        </w:tc>
        <w:tc>
          <w:tcPr>
            <w:tcW w:w="1134" w:type="dxa"/>
          </w:tcPr>
          <w:p w14:paraId="211C24DC" w14:textId="77777777" w:rsidR="00F46A1D" w:rsidRPr="004A5F30" w:rsidRDefault="00F46A1D" w:rsidP="0003488D">
            <w:pPr>
              <w:rPr>
                <w:rFonts w:ascii="Century Gothic" w:hAnsi="Century Gothic"/>
                <w:lang w:eastAsia="en-GB"/>
              </w:rPr>
            </w:pPr>
            <w:r>
              <w:rPr>
                <w:rFonts w:ascii="Century Gothic" w:hAnsi="Century Gothic"/>
                <w:lang w:eastAsia="en-GB"/>
              </w:rPr>
              <w:t>Online</w:t>
            </w:r>
          </w:p>
        </w:tc>
        <w:tc>
          <w:tcPr>
            <w:tcW w:w="1560" w:type="dxa"/>
          </w:tcPr>
          <w:p w14:paraId="4FBED0DB" w14:textId="77777777" w:rsidR="00F46A1D" w:rsidRPr="004A5F30" w:rsidRDefault="00F46A1D" w:rsidP="0003488D">
            <w:pPr>
              <w:rPr>
                <w:rFonts w:ascii="Century Gothic" w:hAnsi="Century Gothic"/>
                <w:lang w:eastAsia="en-GB"/>
              </w:rPr>
            </w:pPr>
            <w:r>
              <w:rPr>
                <w:rFonts w:ascii="Century Gothic" w:hAnsi="Century Gothic"/>
                <w:lang w:eastAsia="en-GB"/>
              </w:rPr>
              <w:t>UYP</w:t>
            </w:r>
          </w:p>
        </w:tc>
      </w:tr>
      <w:tr w:rsidR="00F46A1D" w:rsidRPr="004A5F30" w14:paraId="2154A32B" w14:textId="77777777" w:rsidTr="0003488D">
        <w:trPr>
          <w:trHeight w:val="1516"/>
        </w:trPr>
        <w:tc>
          <w:tcPr>
            <w:tcW w:w="817" w:type="dxa"/>
          </w:tcPr>
          <w:p w14:paraId="6F17827B" w14:textId="77777777" w:rsidR="00F46A1D" w:rsidRPr="004A5F30" w:rsidRDefault="00F46A1D" w:rsidP="0003488D">
            <w:pPr>
              <w:rPr>
                <w:rFonts w:ascii="Century Gothic" w:hAnsi="Century Gothic"/>
                <w:lang w:eastAsia="en-GB"/>
              </w:rPr>
            </w:pPr>
            <w:r>
              <w:rPr>
                <w:rFonts w:ascii="Century Gothic" w:hAnsi="Century Gothic"/>
                <w:lang w:eastAsia="en-GB"/>
              </w:rPr>
              <w:lastRenderedPageBreak/>
              <w:t>Weds</w:t>
            </w:r>
          </w:p>
        </w:tc>
        <w:tc>
          <w:tcPr>
            <w:tcW w:w="1559" w:type="dxa"/>
          </w:tcPr>
          <w:p w14:paraId="73F5A7D6" w14:textId="77777777" w:rsidR="00F46A1D" w:rsidRPr="004A5F30" w:rsidRDefault="00F46A1D" w:rsidP="0003488D">
            <w:pPr>
              <w:rPr>
                <w:rFonts w:ascii="Century Gothic" w:hAnsi="Century Gothic"/>
                <w:lang w:eastAsia="en-GB"/>
              </w:rPr>
            </w:pPr>
            <w:r>
              <w:rPr>
                <w:rFonts w:ascii="Century Gothic" w:hAnsi="Century Gothic"/>
                <w:lang w:eastAsia="en-GB"/>
              </w:rPr>
              <w:t>11/11/2020</w:t>
            </w:r>
          </w:p>
        </w:tc>
        <w:tc>
          <w:tcPr>
            <w:tcW w:w="1560" w:type="dxa"/>
          </w:tcPr>
          <w:p w14:paraId="3234A006" w14:textId="77777777" w:rsidR="00F46A1D" w:rsidRPr="004A5F30" w:rsidRDefault="00F46A1D" w:rsidP="0003488D">
            <w:pPr>
              <w:rPr>
                <w:rFonts w:ascii="Century Gothic" w:hAnsi="Century Gothic"/>
                <w:lang w:eastAsia="en-GB"/>
              </w:rPr>
            </w:pPr>
            <w:r>
              <w:rPr>
                <w:rFonts w:ascii="Century Gothic" w:hAnsi="Century Gothic"/>
                <w:lang w:eastAsia="en-GB"/>
              </w:rPr>
              <w:t>9.30-11.45</w:t>
            </w:r>
          </w:p>
        </w:tc>
        <w:tc>
          <w:tcPr>
            <w:tcW w:w="2634" w:type="dxa"/>
          </w:tcPr>
          <w:p w14:paraId="27EBD395" w14:textId="77777777" w:rsidR="00F46A1D" w:rsidRPr="004A5F30" w:rsidRDefault="00F46A1D" w:rsidP="0003488D">
            <w:pPr>
              <w:rPr>
                <w:rFonts w:ascii="Century Gothic" w:hAnsi="Century Gothic"/>
                <w:lang w:eastAsia="en-GB"/>
              </w:rPr>
            </w:pPr>
            <w:r w:rsidRPr="005D3B7D">
              <w:rPr>
                <w:rFonts w:ascii="Century Gothic" w:hAnsi="Century Gothic"/>
                <w:highlight w:val="yellow"/>
                <w:lang w:eastAsia="en-GB"/>
              </w:rPr>
              <w:t>Session 3/3 – Pregnancy testing and decisions</w:t>
            </w:r>
          </w:p>
        </w:tc>
        <w:tc>
          <w:tcPr>
            <w:tcW w:w="3319" w:type="dxa"/>
          </w:tcPr>
          <w:p w14:paraId="1D20C6F5" w14:textId="77777777" w:rsidR="00F46A1D" w:rsidRPr="00B74D40" w:rsidRDefault="00F46A1D" w:rsidP="0003488D">
            <w:pPr>
              <w:rPr>
                <w:rFonts w:ascii="Century Gothic" w:hAnsi="Century Gothic"/>
              </w:rPr>
            </w:pPr>
            <w:hyperlink r:id="rId22" w:history="1">
              <w:r w:rsidRPr="00B74D40">
                <w:rPr>
                  <w:rStyle w:val="Hyperlink"/>
                  <w:rFonts w:ascii="Century Gothic" w:hAnsi="Century Gothic"/>
                </w:rPr>
                <w:t>https://www.eventbrite.co.uk/e/principles-of-good-sexual-health-provision-for-school-nurses-tickets-114265774006</w:t>
              </w:r>
            </w:hyperlink>
          </w:p>
        </w:tc>
        <w:tc>
          <w:tcPr>
            <w:tcW w:w="1559" w:type="dxa"/>
          </w:tcPr>
          <w:p w14:paraId="0D7D77F4" w14:textId="77777777" w:rsidR="00F46A1D" w:rsidRPr="004A5F30" w:rsidRDefault="00F46A1D" w:rsidP="0003488D">
            <w:pPr>
              <w:rPr>
                <w:rFonts w:ascii="Century Gothic" w:hAnsi="Century Gothic"/>
                <w:sz w:val="20"/>
                <w:szCs w:val="20"/>
                <w:lang w:eastAsia="en-GB"/>
              </w:rPr>
            </w:pPr>
            <w:r>
              <w:rPr>
                <w:rFonts w:ascii="Century Gothic" w:hAnsi="Century Gothic"/>
                <w:sz w:val="20"/>
                <w:szCs w:val="20"/>
                <w:lang w:eastAsia="en-GB"/>
              </w:rPr>
              <w:t>Pas outreach nurses</w:t>
            </w:r>
          </w:p>
        </w:tc>
        <w:tc>
          <w:tcPr>
            <w:tcW w:w="1134" w:type="dxa"/>
          </w:tcPr>
          <w:p w14:paraId="216F820A" w14:textId="77777777" w:rsidR="00F46A1D" w:rsidRPr="004A5F30" w:rsidRDefault="00F46A1D" w:rsidP="0003488D">
            <w:pPr>
              <w:rPr>
                <w:rFonts w:ascii="Century Gothic" w:hAnsi="Century Gothic"/>
                <w:lang w:eastAsia="en-GB"/>
              </w:rPr>
            </w:pPr>
            <w:r>
              <w:rPr>
                <w:rFonts w:ascii="Century Gothic" w:hAnsi="Century Gothic"/>
                <w:lang w:eastAsia="en-GB"/>
              </w:rPr>
              <w:t>Online</w:t>
            </w:r>
          </w:p>
        </w:tc>
        <w:tc>
          <w:tcPr>
            <w:tcW w:w="1560" w:type="dxa"/>
          </w:tcPr>
          <w:p w14:paraId="4DDC8E87" w14:textId="77777777" w:rsidR="00F46A1D" w:rsidRDefault="00F46A1D" w:rsidP="0003488D">
            <w:pPr>
              <w:rPr>
                <w:rFonts w:ascii="Century Gothic" w:hAnsi="Century Gothic"/>
                <w:lang w:eastAsia="en-GB"/>
              </w:rPr>
            </w:pPr>
            <w:r w:rsidRPr="005D3B7D">
              <w:rPr>
                <w:rFonts w:ascii="Century Gothic" w:hAnsi="Century Gothic"/>
                <w:color w:val="FF0000"/>
                <w:lang w:eastAsia="en-GB"/>
              </w:rPr>
              <w:t>School nurses only</w:t>
            </w:r>
          </w:p>
        </w:tc>
      </w:tr>
      <w:tr w:rsidR="00F46A1D" w:rsidRPr="004A5F30" w14:paraId="1FB2B010" w14:textId="77777777" w:rsidTr="0003488D">
        <w:tc>
          <w:tcPr>
            <w:tcW w:w="817" w:type="dxa"/>
          </w:tcPr>
          <w:p w14:paraId="47045F18" w14:textId="77777777" w:rsidR="00F46A1D" w:rsidRPr="004A5F30" w:rsidRDefault="00F46A1D" w:rsidP="0003488D">
            <w:pPr>
              <w:rPr>
                <w:rFonts w:ascii="Century Gothic" w:hAnsi="Century Gothic" w:cs="Calibri"/>
                <w:lang w:eastAsia="en-GB"/>
              </w:rPr>
            </w:pPr>
            <w:r w:rsidRPr="004A5F30">
              <w:rPr>
                <w:rFonts w:ascii="Century Gothic" w:hAnsi="Century Gothic"/>
                <w:lang w:eastAsia="en-GB"/>
              </w:rPr>
              <w:t>Tues</w:t>
            </w:r>
          </w:p>
        </w:tc>
        <w:tc>
          <w:tcPr>
            <w:tcW w:w="1559" w:type="dxa"/>
          </w:tcPr>
          <w:p w14:paraId="0DC0F796" w14:textId="77777777" w:rsidR="00F46A1D" w:rsidRPr="004A5F30" w:rsidRDefault="00F46A1D" w:rsidP="0003488D">
            <w:pPr>
              <w:rPr>
                <w:rFonts w:ascii="Century Gothic" w:hAnsi="Century Gothic" w:cs="Calibri"/>
                <w:lang w:eastAsia="en-GB"/>
              </w:rPr>
            </w:pPr>
            <w:r w:rsidRPr="004A5F30">
              <w:rPr>
                <w:rFonts w:ascii="Century Gothic" w:hAnsi="Century Gothic"/>
                <w:lang w:eastAsia="en-GB"/>
              </w:rPr>
              <w:t>17/11/2020</w:t>
            </w:r>
          </w:p>
        </w:tc>
        <w:tc>
          <w:tcPr>
            <w:tcW w:w="1560" w:type="dxa"/>
          </w:tcPr>
          <w:p w14:paraId="3EE6DD21" w14:textId="77777777" w:rsidR="00F46A1D" w:rsidRPr="004A5F30" w:rsidRDefault="00F46A1D" w:rsidP="0003488D">
            <w:pPr>
              <w:rPr>
                <w:rFonts w:ascii="Century Gothic" w:hAnsi="Century Gothic" w:cs="Calibri"/>
                <w:lang w:eastAsia="en-GB"/>
              </w:rPr>
            </w:pPr>
            <w:r w:rsidRPr="004A5F30">
              <w:rPr>
                <w:rFonts w:ascii="Century Gothic" w:hAnsi="Century Gothic"/>
                <w:lang w:eastAsia="en-GB"/>
              </w:rPr>
              <w:t>9.30-1.30pm</w:t>
            </w:r>
          </w:p>
        </w:tc>
        <w:tc>
          <w:tcPr>
            <w:tcW w:w="2634" w:type="dxa"/>
          </w:tcPr>
          <w:p w14:paraId="39BE1833" w14:textId="77777777" w:rsidR="00F46A1D" w:rsidRPr="004A5F30" w:rsidRDefault="00F46A1D" w:rsidP="0003488D">
            <w:pPr>
              <w:rPr>
                <w:rFonts w:ascii="Century Gothic" w:hAnsi="Century Gothic" w:cs="Calibri"/>
                <w:lang w:eastAsia="en-GB"/>
              </w:rPr>
            </w:pPr>
            <w:r w:rsidRPr="004A5F30">
              <w:rPr>
                <w:rFonts w:ascii="Century Gothic" w:hAnsi="Century Gothic"/>
                <w:lang w:eastAsia="en-GB"/>
              </w:rPr>
              <w:t>C-card</w:t>
            </w:r>
          </w:p>
        </w:tc>
        <w:tc>
          <w:tcPr>
            <w:tcW w:w="3319" w:type="dxa"/>
          </w:tcPr>
          <w:p w14:paraId="4CB334DE" w14:textId="77777777" w:rsidR="00F46A1D" w:rsidRPr="004A5F30" w:rsidRDefault="00F46A1D" w:rsidP="0003488D">
            <w:pPr>
              <w:rPr>
                <w:rFonts w:ascii="Century Gothic" w:hAnsi="Century Gothic"/>
                <w:lang w:eastAsia="en-GB"/>
              </w:rPr>
            </w:pPr>
            <w:hyperlink r:id="rId23" w:history="1">
              <w:r w:rsidRPr="004A5F30">
                <w:rPr>
                  <w:rStyle w:val="Hyperlink"/>
                  <w:rFonts w:ascii="Century Gothic" w:hAnsi="Century Gothic"/>
                  <w:lang w:eastAsia="en-GB"/>
                </w:rPr>
                <w:t>https://www.eventbrite.co.uk/e/c-card-training-registration-87416016659</w:t>
              </w:r>
            </w:hyperlink>
          </w:p>
        </w:tc>
        <w:tc>
          <w:tcPr>
            <w:tcW w:w="1559" w:type="dxa"/>
          </w:tcPr>
          <w:p w14:paraId="12000869" w14:textId="77777777" w:rsidR="00F46A1D" w:rsidRPr="004A5F30" w:rsidRDefault="00F46A1D" w:rsidP="0003488D">
            <w:pPr>
              <w:rPr>
                <w:rFonts w:ascii="Century Gothic" w:hAnsi="Century Gothic"/>
                <w:sz w:val="20"/>
                <w:szCs w:val="20"/>
              </w:rPr>
            </w:pPr>
            <w:r w:rsidRPr="004A5F30">
              <w:rPr>
                <w:rFonts w:ascii="Century Gothic" w:hAnsi="Century Gothic"/>
                <w:sz w:val="20"/>
                <w:szCs w:val="20"/>
                <w:lang w:eastAsia="en-GB"/>
              </w:rPr>
              <w:t>Brook</w:t>
            </w:r>
          </w:p>
        </w:tc>
        <w:tc>
          <w:tcPr>
            <w:tcW w:w="1134" w:type="dxa"/>
          </w:tcPr>
          <w:p w14:paraId="264F5CDE" w14:textId="77777777" w:rsidR="00F46A1D" w:rsidRPr="004A5F30" w:rsidRDefault="00F46A1D" w:rsidP="0003488D">
            <w:pPr>
              <w:rPr>
                <w:rFonts w:ascii="Century Gothic" w:hAnsi="Century Gothic"/>
                <w:lang w:eastAsia="en-GB"/>
              </w:rPr>
            </w:pPr>
            <w:r>
              <w:rPr>
                <w:rFonts w:ascii="Century Gothic" w:hAnsi="Century Gothic"/>
                <w:lang w:eastAsia="en-GB"/>
              </w:rPr>
              <w:t>Online</w:t>
            </w:r>
          </w:p>
        </w:tc>
        <w:tc>
          <w:tcPr>
            <w:tcW w:w="1560" w:type="dxa"/>
          </w:tcPr>
          <w:p w14:paraId="4DAA7761" w14:textId="77777777" w:rsidR="00F46A1D" w:rsidRPr="004A5F30" w:rsidRDefault="00F46A1D" w:rsidP="0003488D">
            <w:pPr>
              <w:rPr>
                <w:rFonts w:ascii="Century Gothic" w:hAnsi="Century Gothic"/>
                <w:lang w:eastAsia="en-GB"/>
              </w:rPr>
            </w:pPr>
            <w:r>
              <w:rPr>
                <w:rFonts w:ascii="Century Gothic" w:hAnsi="Century Gothic"/>
                <w:lang w:eastAsia="en-GB"/>
              </w:rPr>
              <w:t>C-card outlets</w:t>
            </w:r>
          </w:p>
        </w:tc>
      </w:tr>
      <w:tr w:rsidR="00F46A1D" w:rsidRPr="004A5F30" w14:paraId="50F68E83" w14:textId="77777777" w:rsidTr="0003488D">
        <w:tc>
          <w:tcPr>
            <w:tcW w:w="817" w:type="dxa"/>
          </w:tcPr>
          <w:p w14:paraId="251917E7" w14:textId="77777777" w:rsidR="00F46A1D" w:rsidRPr="004A5F30" w:rsidRDefault="00F46A1D" w:rsidP="0003488D">
            <w:pPr>
              <w:rPr>
                <w:rFonts w:ascii="Century Gothic" w:hAnsi="Century Gothic"/>
                <w:lang w:eastAsia="en-GB"/>
              </w:rPr>
            </w:pPr>
            <w:r>
              <w:rPr>
                <w:rFonts w:ascii="Century Gothic" w:hAnsi="Century Gothic"/>
                <w:lang w:eastAsia="en-GB"/>
              </w:rPr>
              <w:t>Thurs</w:t>
            </w:r>
          </w:p>
        </w:tc>
        <w:tc>
          <w:tcPr>
            <w:tcW w:w="1559" w:type="dxa"/>
          </w:tcPr>
          <w:p w14:paraId="4EB6B456" w14:textId="77777777" w:rsidR="00F46A1D" w:rsidRPr="004A5F30" w:rsidRDefault="00F46A1D" w:rsidP="0003488D">
            <w:pPr>
              <w:rPr>
                <w:rFonts w:ascii="Century Gothic" w:hAnsi="Century Gothic"/>
                <w:lang w:eastAsia="en-GB"/>
              </w:rPr>
            </w:pPr>
            <w:r>
              <w:rPr>
                <w:rFonts w:ascii="Century Gothic" w:hAnsi="Century Gothic"/>
                <w:lang w:eastAsia="en-GB"/>
              </w:rPr>
              <w:t>19/11/2020</w:t>
            </w:r>
          </w:p>
        </w:tc>
        <w:tc>
          <w:tcPr>
            <w:tcW w:w="1560" w:type="dxa"/>
          </w:tcPr>
          <w:p w14:paraId="523122A7" w14:textId="77777777" w:rsidR="00F46A1D" w:rsidRPr="004A5F30" w:rsidRDefault="00F46A1D" w:rsidP="0003488D">
            <w:pPr>
              <w:rPr>
                <w:rFonts w:ascii="Century Gothic" w:hAnsi="Century Gothic"/>
                <w:lang w:eastAsia="en-GB"/>
              </w:rPr>
            </w:pPr>
            <w:r>
              <w:rPr>
                <w:rFonts w:ascii="Century Gothic" w:hAnsi="Century Gothic"/>
                <w:lang w:eastAsia="en-GB"/>
              </w:rPr>
              <w:t>7.00-9.00pm</w:t>
            </w:r>
          </w:p>
        </w:tc>
        <w:tc>
          <w:tcPr>
            <w:tcW w:w="2634" w:type="dxa"/>
          </w:tcPr>
          <w:p w14:paraId="420B5196" w14:textId="77777777" w:rsidR="00F46A1D" w:rsidRPr="004A5F30" w:rsidRDefault="00F46A1D" w:rsidP="0003488D">
            <w:pPr>
              <w:rPr>
                <w:rFonts w:ascii="Century Gothic" w:hAnsi="Century Gothic"/>
                <w:lang w:eastAsia="en-GB"/>
              </w:rPr>
            </w:pPr>
            <w:r>
              <w:rPr>
                <w:rFonts w:ascii="Century Gothic" w:hAnsi="Century Gothic"/>
                <w:lang w:eastAsia="en-GB"/>
              </w:rPr>
              <w:t>Oral EC by PGD</w:t>
            </w:r>
          </w:p>
        </w:tc>
        <w:tc>
          <w:tcPr>
            <w:tcW w:w="3319" w:type="dxa"/>
          </w:tcPr>
          <w:p w14:paraId="4745B711" w14:textId="77777777" w:rsidR="00F46A1D" w:rsidRDefault="00F46A1D" w:rsidP="0003488D">
            <w:pPr>
              <w:rPr>
                <w:rFonts w:ascii="Century Gothic" w:hAnsi="Century Gothic"/>
              </w:rPr>
            </w:pPr>
            <w:hyperlink r:id="rId24" w:history="1">
              <w:r w:rsidRPr="008D602E">
                <w:rPr>
                  <w:rStyle w:val="Hyperlink"/>
                  <w:rFonts w:ascii="Century Gothic" w:hAnsi="Century Gothic"/>
                </w:rPr>
                <w:t>Nikki.Giles@southglos.gov.uk</w:t>
              </w:r>
            </w:hyperlink>
          </w:p>
          <w:p w14:paraId="588CDD44" w14:textId="77777777" w:rsidR="00F46A1D" w:rsidRPr="00B74D40" w:rsidRDefault="00F46A1D" w:rsidP="0003488D">
            <w:pPr>
              <w:rPr>
                <w:rFonts w:ascii="Century Gothic" w:hAnsi="Century Gothic"/>
              </w:rPr>
            </w:pPr>
          </w:p>
        </w:tc>
        <w:tc>
          <w:tcPr>
            <w:tcW w:w="1559" w:type="dxa"/>
          </w:tcPr>
          <w:p w14:paraId="2F116E98" w14:textId="77777777" w:rsidR="00F46A1D" w:rsidRPr="004A5F30" w:rsidRDefault="00F46A1D" w:rsidP="0003488D">
            <w:pPr>
              <w:rPr>
                <w:rFonts w:ascii="Century Gothic" w:hAnsi="Century Gothic"/>
                <w:sz w:val="20"/>
                <w:szCs w:val="20"/>
                <w:lang w:eastAsia="en-GB"/>
              </w:rPr>
            </w:pPr>
            <w:r>
              <w:rPr>
                <w:rFonts w:ascii="Century Gothic" w:hAnsi="Century Gothic"/>
                <w:sz w:val="20"/>
                <w:szCs w:val="20"/>
                <w:lang w:eastAsia="en-GB"/>
              </w:rPr>
              <w:t>Unity</w:t>
            </w:r>
          </w:p>
        </w:tc>
        <w:tc>
          <w:tcPr>
            <w:tcW w:w="1134" w:type="dxa"/>
          </w:tcPr>
          <w:p w14:paraId="4ACC7E7B" w14:textId="77777777" w:rsidR="00F46A1D" w:rsidRDefault="00F46A1D" w:rsidP="0003488D">
            <w:pPr>
              <w:rPr>
                <w:rFonts w:ascii="Century Gothic" w:hAnsi="Century Gothic"/>
                <w:lang w:eastAsia="en-GB"/>
              </w:rPr>
            </w:pPr>
            <w:r>
              <w:rPr>
                <w:rFonts w:ascii="Century Gothic" w:hAnsi="Century Gothic"/>
                <w:lang w:eastAsia="en-GB"/>
              </w:rPr>
              <w:t>Online</w:t>
            </w:r>
          </w:p>
        </w:tc>
        <w:tc>
          <w:tcPr>
            <w:tcW w:w="1560" w:type="dxa"/>
          </w:tcPr>
          <w:p w14:paraId="221D168B" w14:textId="77777777" w:rsidR="00F46A1D" w:rsidRDefault="00F46A1D" w:rsidP="0003488D">
            <w:pPr>
              <w:rPr>
                <w:rFonts w:ascii="Century Gothic" w:hAnsi="Century Gothic"/>
                <w:lang w:eastAsia="en-GB"/>
              </w:rPr>
            </w:pPr>
            <w:r>
              <w:rPr>
                <w:rFonts w:ascii="Century Gothic" w:hAnsi="Century Gothic"/>
                <w:lang w:eastAsia="en-GB"/>
              </w:rPr>
              <w:t>Pharmacist annual EC update</w:t>
            </w:r>
          </w:p>
        </w:tc>
      </w:tr>
      <w:tr w:rsidR="00F46A1D" w:rsidRPr="004A5F30" w14:paraId="3B5DA575" w14:textId="77777777" w:rsidTr="0003488D">
        <w:tc>
          <w:tcPr>
            <w:tcW w:w="817" w:type="dxa"/>
          </w:tcPr>
          <w:p w14:paraId="1DC62463" w14:textId="77777777" w:rsidR="00F46A1D" w:rsidRPr="004A5F30" w:rsidRDefault="00F46A1D" w:rsidP="0003488D">
            <w:pPr>
              <w:rPr>
                <w:rFonts w:ascii="Century Gothic" w:hAnsi="Century Gothic" w:cs="Calibri"/>
                <w:lang w:eastAsia="en-GB"/>
              </w:rPr>
            </w:pPr>
            <w:r w:rsidRPr="004A5F30">
              <w:rPr>
                <w:rFonts w:ascii="Century Gothic" w:hAnsi="Century Gothic"/>
                <w:lang w:eastAsia="en-GB"/>
              </w:rPr>
              <w:t>Fri</w:t>
            </w:r>
          </w:p>
        </w:tc>
        <w:tc>
          <w:tcPr>
            <w:tcW w:w="1559" w:type="dxa"/>
          </w:tcPr>
          <w:p w14:paraId="556EB9EA" w14:textId="77777777" w:rsidR="00F46A1D" w:rsidRPr="004A5F30" w:rsidRDefault="00F46A1D" w:rsidP="0003488D">
            <w:pPr>
              <w:rPr>
                <w:rFonts w:ascii="Century Gothic" w:hAnsi="Century Gothic" w:cs="Calibri"/>
                <w:lang w:eastAsia="en-GB"/>
              </w:rPr>
            </w:pPr>
            <w:r w:rsidRPr="004A5F30">
              <w:rPr>
                <w:rFonts w:ascii="Century Gothic" w:hAnsi="Century Gothic"/>
                <w:lang w:eastAsia="en-GB"/>
              </w:rPr>
              <w:t>22/01/2021</w:t>
            </w:r>
          </w:p>
        </w:tc>
        <w:tc>
          <w:tcPr>
            <w:tcW w:w="1560" w:type="dxa"/>
          </w:tcPr>
          <w:p w14:paraId="13DF1895" w14:textId="77777777" w:rsidR="00F46A1D" w:rsidRPr="004A5F30" w:rsidRDefault="00F46A1D" w:rsidP="0003488D">
            <w:pPr>
              <w:rPr>
                <w:rFonts w:ascii="Century Gothic" w:hAnsi="Century Gothic" w:cs="Calibri"/>
                <w:lang w:eastAsia="en-GB"/>
              </w:rPr>
            </w:pPr>
            <w:r w:rsidRPr="004A5F30">
              <w:rPr>
                <w:rFonts w:ascii="Century Gothic" w:hAnsi="Century Gothic"/>
                <w:lang w:eastAsia="en-GB"/>
              </w:rPr>
              <w:t>9.30-1.30pm</w:t>
            </w:r>
          </w:p>
        </w:tc>
        <w:tc>
          <w:tcPr>
            <w:tcW w:w="2634" w:type="dxa"/>
          </w:tcPr>
          <w:p w14:paraId="70BEC60C" w14:textId="77777777" w:rsidR="00F46A1D" w:rsidRPr="004A5F30" w:rsidRDefault="00F46A1D" w:rsidP="0003488D">
            <w:pPr>
              <w:rPr>
                <w:rFonts w:ascii="Century Gothic" w:hAnsi="Century Gothic" w:cs="Calibri"/>
                <w:lang w:eastAsia="en-GB"/>
              </w:rPr>
            </w:pPr>
            <w:r w:rsidRPr="004A5F30">
              <w:rPr>
                <w:rFonts w:ascii="Century Gothic" w:hAnsi="Century Gothic"/>
                <w:lang w:eastAsia="en-GB"/>
              </w:rPr>
              <w:t>C-card</w:t>
            </w:r>
          </w:p>
        </w:tc>
        <w:tc>
          <w:tcPr>
            <w:tcW w:w="3319" w:type="dxa"/>
          </w:tcPr>
          <w:p w14:paraId="61C0A3DB" w14:textId="77777777" w:rsidR="00F46A1D" w:rsidRPr="004A5F30" w:rsidRDefault="00F46A1D" w:rsidP="0003488D">
            <w:pPr>
              <w:rPr>
                <w:rFonts w:ascii="Century Gothic" w:hAnsi="Century Gothic"/>
                <w:lang w:eastAsia="en-GB"/>
              </w:rPr>
            </w:pPr>
            <w:hyperlink r:id="rId25" w:history="1">
              <w:r w:rsidRPr="004A5F30">
                <w:rPr>
                  <w:rStyle w:val="Hyperlink"/>
                  <w:rFonts w:ascii="Century Gothic" w:hAnsi="Century Gothic"/>
                  <w:lang w:eastAsia="en-GB"/>
                </w:rPr>
                <w:t>https://www.eventbrite.co.uk/e/c-card-training-registration-87416050761</w:t>
              </w:r>
            </w:hyperlink>
          </w:p>
        </w:tc>
        <w:tc>
          <w:tcPr>
            <w:tcW w:w="1559" w:type="dxa"/>
          </w:tcPr>
          <w:p w14:paraId="365AFF2C" w14:textId="77777777" w:rsidR="00F46A1D" w:rsidRPr="004A5F30" w:rsidRDefault="00F46A1D" w:rsidP="0003488D">
            <w:pPr>
              <w:rPr>
                <w:rFonts w:ascii="Century Gothic" w:hAnsi="Century Gothic"/>
                <w:sz w:val="20"/>
                <w:szCs w:val="20"/>
              </w:rPr>
            </w:pPr>
            <w:r w:rsidRPr="004A5F30">
              <w:rPr>
                <w:rFonts w:ascii="Century Gothic" w:hAnsi="Century Gothic"/>
                <w:sz w:val="20"/>
                <w:szCs w:val="20"/>
                <w:lang w:eastAsia="en-GB"/>
              </w:rPr>
              <w:t>Brook</w:t>
            </w:r>
          </w:p>
        </w:tc>
        <w:tc>
          <w:tcPr>
            <w:tcW w:w="1134" w:type="dxa"/>
          </w:tcPr>
          <w:p w14:paraId="5BFC0310" w14:textId="77777777" w:rsidR="00F46A1D" w:rsidRPr="004A5F30" w:rsidRDefault="00F46A1D" w:rsidP="0003488D">
            <w:pPr>
              <w:rPr>
                <w:rFonts w:ascii="Century Gothic" w:hAnsi="Century Gothic"/>
                <w:lang w:eastAsia="en-GB"/>
              </w:rPr>
            </w:pPr>
            <w:r>
              <w:rPr>
                <w:rFonts w:ascii="Century Gothic" w:hAnsi="Century Gothic"/>
                <w:lang w:eastAsia="en-GB"/>
              </w:rPr>
              <w:t>TBC</w:t>
            </w:r>
          </w:p>
        </w:tc>
        <w:tc>
          <w:tcPr>
            <w:tcW w:w="1560" w:type="dxa"/>
          </w:tcPr>
          <w:p w14:paraId="6E0E72F9" w14:textId="77777777" w:rsidR="00F46A1D" w:rsidRPr="004A5F30" w:rsidRDefault="00F46A1D" w:rsidP="0003488D">
            <w:pPr>
              <w:rPr>
                <w:rFonts w:ascii="Century Gothic" w:hAnsi="Century Gothic"/>
                <w:lang w:eastAsia="en-GB"/>
              </w:rPr>
            </w:pPr>
            <w:r>
              <w:rPr>
                <w:rFonts w:ascii="Century Gothic" w:hAnsi="Century Gothic"/>
                <w:lang w:eastAsia="en-GB"/>
              </w:rPr>
              <w:t>C-card outlets</w:t>
            </w:r>
          </w:p>
        </w:tc>
      </w:tr>
      <w:tr w:rsidR="00F46A1D" w:rsidRPr="004A5F30" w14:paraId="560B16DB" w14:textId="77777777" w:rsidTr="0003488D">
        <w:tc>
          <w:tcPr>
            <w:tcW w:w="817" w:type="dxa"/>
          </w:tcPr>
          <w:p w14:paraId="12A13BAB" w14:textId="77777777" w:rsidR="00F46A1D" w:rsidRPr="004A5F30" w:rsidRDefault="00F46A1D" w:rsidP="0003488D">
            <w:pPr>
              <w:rPr>
                <w:rFonts w:ascii="Century Gothic" w:hAnsi="Century Gothic" w:cs="Calibri"/>
                <w:lang w:eastAsia="en-GB"/>
              </w:rPr>
            </w:pPr>
            <w:r w:rsidRPr="004A5F30">
              <w:rPr>
                <w:rFonts w:ascii="Century Gothic" w:hAnsi="Century Gothic"/>
                <w:lang w:eastAsia="en-GB"/>
              </w:rPr>
              <w:t>Tues</w:t>
            </w:r>
          </w:p>
        </w:tc>
        <w:tc>
          <w:tcPr>
            <w:tcW w:w="1559" w:type="dxa"/>
          </w:tcPr>
          <w:p w14:paraId="4E7AD182" w14:textId="77777777" w:rsidR="00F46A1D" w:rsidRPr="004A5F30" w:rsidRDefault="00F46A1D" w:rsidP="0003488D">
            <w:pPr>
              <w:rPr>
                <w:rFonts w:ascii="Century Gothic" w:hAnsi="Century Gothic" w:cs="Calibri"/>
                <w:lang w:eastAsia="en-GB"/>
              </w:rPr>
            </w:pPr>
            <w:r w:rsidRPr="004A5F30">
              <w:rPr>
                <w:rFonts w:ascii="Century Gothic" w:hAnsi="Century Gothic"/>
                <w:lang w:eastAsia="en-GB"/>
              </w:rPr>
              <w:t>26/01/2021</w:t>
            </w:r>
          </w:p>
        </w:tc>
        <w:tc>
          <w:tcPr>
            <w:tcW w:w="1560" w:type="dxa"/>
          </w:tcPr>
          <w:p w14:paraId="58C43F84" w14:textId="77777777" w:rsidR="00F46A1D" w:rsidRPr="004A5F30" w:rsidRDefault="00F46A1D" w:rsidP="0003488D">
            <w:pPr>
              <w:rPr>
                <w:rFonts w:ascii="Century Gothic" w:hAnsi="Century Gothic" w:cs="Calibri"/>
                <w:lang w:eastAsia="en-GB"/>
              </w:rPr>
            </w:pPr>
            <w:r w:rsidRPr="004A5F30">
              <w:rPr>
                <w:rFonts w:ascii="Century Gothic" w:hAnsi="Century Gothic"/>
                <w:lang w:eastAsia="en-GB"/>
              </w:rPr>
              <w:t>9.30-1.30pm</w:t>
            </w:r>
          </w:p>
        </w:tc>
        <w:tc>
          <w:tcPr>
            <w:tcW w:w="2634" w:type="dxa"/>
          </w:tcPr>
          <w:p w14:paraId="7BC59C3E" w14:textId="77777777" w:rsidR="00F46A1D" w:rsidRPr="004A5F30" w:rsidRDefault="00F46A1D" w:rsidP="0003488D">
            <w:pPr>
              <w:rPr>
                <w:rFonts w:ascii="Century Gothic" w:hAnsi="Century Gothic" w:cs="Calibri"/>
                <w:lang w:eastAsia="en-GB"/>
              </w:rPr>
            </w:pPr>
            <w:r w:rsidRPr="004A5F30">
              <w:rPr>
                <w:rFonts w:ascii="Century Gothic" w:hAnsi="Century Gothic"/>
                <w:lang w:eastAsia="en-GB"/>
              </w:rPr>
              <w:t>Introduction to work with YP on Sex and Relationships</w:t>
            </w:r>
          </w:p>
        </w:tc>
        <w:tc>
          <w:tcPr>
            <w:tcW w:w="3319" w:type="dxa"/>
          </w:tcPr>
          <w:p w14:paraId="6707E8F0" w14:textId="77777777" w:rsidR="00F46A1D" w:rsidRPr="004A5F30" w:rsidRDefault="00F46A1D" w:rsidP="0003488D">
            <w:pPr>
              <w:rPr>
                <w:rFonts w:ascii="Century Gothic" w:hAnsi="Century Gothic"/>
                <w:lang w:eastAsia="en-GB"/>
              </w:rPr>
            </w:pPr>
            <w:hyperlink r:id="rId26" w:history="1">
              <w:r w:rsidRPr="004A5F30">
                <w:rPr>
                  <w:rStyle w:val="Hyperlink"/>
                  <w:rFonts w:ascii="Century Gothic" w:hAnsi="Century Gothic"/>
                  <w:lang w:eastAsia="en-GB"/>
                </w:rPr>
                <w:t>https://www.eventbrite.co.uk/e/introduction-to-work-with-yp-on-sex-and-relationship-registration-107669373996</w:t>
              </w:r>
            </w:hyperlink>
          </w:p>
        </w:tc>
        <w:tc>
          <w:tcPr>
            <w:tcW w:w="1559" w:type="dxa"/>
          </w:tcPr>
          <w:p w14:paraId="3580271D" w14:textId="77777777" w:rsidR="00F46A1D" w:rsidRPr="004A5F30" w:rsidRDefault="00F46A1D" w:rsidP="0003488D">
            <w:pPr>
              <w:rPr>
                <w:rFonts w:ascii="Century Gothic" w:hAnsi="Century Gothic"/>
                <w:sz w:val="20"/>
                <w:szCs w:val="20"/>
              </w:rPr>
            </w:pPr>
            <w:r w:rsidRPr="004A5F30">
              <w:rPr>
                <w:rFonts w:ascii="Century Gothic" w:hAnsi="Century Gothic"/>
                <w:sz w:val="20"/>
                <w:szCs w:val="20"/>
                <w:lang w:eastAsia="en-GB"/>
              </w:rPr>
              <w:t>Brook</w:t>
            </w:r>
          </w:p>
        </w:tc>
        <w:tc>
          <w:tcPr>
            <w:tcW w:w="1134" w:type="dxa"/>
          </w:tcPr>
          <w:p w14:paraId="10695AE8" w14:textId="77777777" w:rsidR="00F46A1D" w:rsidRPr="004A5F30" w:rsidRDefault="00F46A1D" w:rsidP="0003488D">
            <w:pPr>
              <w:rPr>
                <w:rFonts w:ascii="Century Gothic" w:hAnsi="Century Gothic"/>
                <w:lang w:eastAsia="en-GB"/>
              </w:rPr>
            </w:pPr>
            <w:r>
              <w:rPr>
                <w:rFonts w:ascii="Century Gothic" w:hAnsi="Century Gothic"/>
                <w:lang w:eastAsia="en-GB"/>
              </w:rPr>
              <w:t>TBC</w:t>
            </w:r>
          </w:p>
        </w:tc>
        <w:tc>
          <w:tcPr>
            <w:tcW w:w="1560" w:type="dxa"/>
          </w:tcPr>
          <w:p w14:paraId="34D121D1" w14:textId="77777777" w:rsidR="00F46A1D" w:rsidRPr="004A5F30" w:rsidRDefault="00F46A1D" w:rsidP="0003488D">
            <w:pPr>
              <w:rPr>
                <w:rFonts w:ascii="Century Gothic" w:hAnsi="Century Gothic"/>
                <w:lang w:eastAsia="en-GB"/>
              </w:rPr>
            </w:pPr>
            <w:r>
              <w:rPr>
                <w:rFonts w:ascii="Century Gothic" w:hAnsi="Century Gothic"/>
                <w:lang w:eastAsia="en-GB"/>
              </w:rPr>
              <w:t>UYP</w:t>
            </w:r>
          </w:p>
        </w:tc>
      </w:tr>
      <w:tr w:rsidR="00F46A1D" w:rsidRPr="004A5F30" w14:paraId="58A1A915" w14:textId="77777777" w:rsidTr="0003488D">
        <w:tc>
          <w:tcPr>
            <w:tcW w:w="817" w:type="dxa"/>
          </w:tcPr>
          <w:p w14:paraId="0278B7CA" w14:textId="77777777" w:rsidR="00F46A1D" w:rsidRPr="004A5F30" w:rsidRDefault="00F46A1D" w:rsidP="0003488D">
            <w:pPr>
              <w:rPr>
                <w:rFonts w:ascii="Century Gothic" w:hAnsi="Century Gothic"/>
                <w:lang w:eastAsia="en-GB"/>
              </w:rPr>
            </w:pPr>
            <w:r w:rsidRPr="004A5F30">
              <w:rPr>
                <w:rFonts w:ascii="Century Gothic" w:hAnsi="Century Gothic"/>
                <w:lang w:eastAsia="en-GB"/>
              </w:rPr>
              <w:t>Weds</w:t>
            </w:r>
          </w:p>
        </w:tc>
        <w:tc>
          <w:tcPr>
            <w:tcW w:w="1559" w:type="dxa"/>
          </w:tcPr>
          <w:p w14:paraId="6C2F66E5" w14:textId="77777777" w:rsidR="00F46A1D" w:rsidRPr="004A5F30" w:rsidRDefault="00F46A1D" w:rsidP="0003488D">
            <w:pPr>
              <w:rPr>
                <w:rFonts w:ascii="Century Gothic" w:hAnsi="Century Gothic"/>
                <w:lang w:eastAsia="en-GB"/>
              </w:rPr>
            </w:pPr>
            <w:r w:rsidRPr="004A5F30">
              <w:rPr>
                <w:rFonts w:ascii="Century Gothic" w:hAnsi="Century Gothic"/>
                <w:lang w:eastAsia="en-GB"/>
              </w:rPr>
              <w:t>03/02/2021</w:t>
            </w:r>
          </w:p>
        </w:tc>
        <w:tc>
          <w:tcPr>
            <w:tcW w:w="1560" w:type="dxa"/>
          </w:tcPr>
          <w:p w14:paraId="718B46F7" w14:textId="77777777" w:rsidR="00F46A1D" w:rsidRPr="004A5F30" w:rsidRDefault="00F46A1D" w:rsidP="0003488D">
            <w:pPr>
              <w:rPr>
                <w:rFonts w:ascii="Century Gothic" w:hAnsi="Century Gothic"/>
                <w:lang w:eastAsia="en-GB"/>
              </w:rPr>
            </w:pPr>
            <w:r w:rsidRPr="004A5F30">
              <w:rPr>
                <w:rFonts w:ascii="Century Gothic" w:hAnsi="Century Gothic"/>
                <w:lang w:eastAsia="en-GB"/>
              </w:rPr>
              <w:t>9.00-4.30pm</w:t>
            </w:r>
          </w:p>
        </w:tc>
        <w:tc>
          <w:tcPr>
            <w:tcW w:w="2634" w:type="dxa"/>
          </w:tcPr>
          <w:p w14:paraId="072E7888" w14:textId="77777777" w:rsidR="00F46A1D" w:rsidRPr="004A5F30" w:rsidRDefault="00F46A1D" w:rsidP="0003488D">
            <w:pPr>
              <w:rPr>
                <w:rFonts w:ascii="Century Gothic" w:hAnsi="Century Gothic"/>
                <w:lang w:eastAsia="en-GB"/>
              </w:rPr>
            </w:pPr>
            <w:r w:rsidRPr="004A5F30">
              <w:rPr>
                <w:rFonts w:ascii="Century Gothic" w:hAnsi="Century Gothic"/>
                <w:lang w:eastAsia="en-GB"/>
              </w:rPr>
              <w:t>Pregnancy Decisions</w:t>
            </w:r>
          </w:p>
        </w:tc>
        <w:tc>
          <w:tcPr>
            <w:tcW w:w="3319" w:type="dxa"/>
          </w:tcPr>
          <w:p w14:paraId="1CD2A431" w14:textId="77777777" w:rsidR="00F46A1D" w:rsidRPr="004A5F30" w:rsidRDefault="00F46A1D" w:rsidP="0003488D">
            <w:pPr>
              <w:rPr>
                <w:rFonts w:ascii="Century Gothic" w:hAnsi="Century Gothic"/>
                <w:lang w:eastAsia="en-GB"/>
              </w:rPr>
            </w:pPr>
            <w:hyperlink r:id="rId27" w:history="1">
              <w:r w:rsidRPr="004A5F30">
                <w:rPr>
                  <w:rStyle w:val="Hyperlink"/>
                  <w:rFonts w:ascii="Century Gothic" w:hAnsi="Century Gothic"/>
                  <w:lang w:eastAsia="en-GB"/>
                </w:rPr>
                <w:t>https://www.eventbrite.co.uk/e/pregnancy-decisions-and-dilemmas-1-day-registration-91604759301</w:t>
              </w:r>
            </w:hyperlink>
          </w:p>
          <w:p w14:paraId="57F1BAC6" w14:textId="77777777" w:rsidR="00F46A1D" w:rsidRPr="004A5F30" w:rsidRDefault="00F46A1D" w:rsidP="0003488D">
            <w:pPr>
              <w:rPr>
                <w:rFonts w:ascii="Century Gothic" w:hAnsi="Century Gothic"/>
                <w:lang w:eastAsia="en-GB"/>
              </w:rPr>
            </w:pPr>
          </w:p>
        </w:tc>
        <w:tc>
          <w:tcPr>
            <w:tcW w:w="1559" w:type="dxa"/>
          </w:tcPr>
          <w:p w14:paraId="6F972900" w14:textId="77777777" w:rsidR="00F46A1D" w:rsidRPr="004A5F30" w:rsidRDefault="00F46A1D" w:rsidP="0003488D">
            <w:pPr>
              <w:rPr>
                <w:rFonts w:ascii="Century Gothic" w:hAnsi="Century Gothic"/>
                <w:sz w:val="20"/>
                <w:szCs w:val="20"/>
                <w:lang w:eastAsia="en-GB"/>
              </w:rPr>
            </w:pPr>
            <w:r w:rsidRPr="004A5F30">
              <w:rPr>
                <w:rFonts w:ascii="Century Gothic" w:hAnsi="Century Gothic"/>
                <w:sz w:val="20"/>
                <w:szCs w:val="20"/>
                <w:lang w:eastAsia="en-GB"/>
              </w:rPr>
              <w:t>Pregnancy advisory service (PAS) outreach nurses</w:t>
            </w:r>
          </w:p>
        </w:tc>
        <w:tc>
          <w:tcPr>
            <w:tcW w:w="1134" w:type="dxa"/>
          </w:tcPr>
          <w:p w14:paraId="150CD47F" w14:textId="77777777" w:rsidR="00F46A1D" w:rsidRPr="004A5F30" w:rsidRDefault="00F46A1D" w:rsidP="0003488D">
            <w:pPr>
              <w:rPr>
                <w:rFonts w:ascii="Century Gothic" w:hAnsi="Century Gothic"/>
                <w:lang w:eastAsia="en-GB"/>
              </w:rPr>
            </w:pPr>
            <w:r>
              <w:rPr>
                <w:rFonts w:ascii="Century Gothic" w:hAnsi="Century Gothic"/>
                <w:lang w:eastAsia="en-GB"/>
              </w:rPr>
              <w:t>TBC</w:t>
            </w:r>
          </w:p>
        </w:tc>
        <w:tc>
          <w:tcPr>
            <w:tcW w:w="1560" w:type="dxa"/>
          </w:tcPr>
          <w:p w14:paraId="2840CA67" w14:textId="77777777" w:rsidR="00F46A1D" w:rsidRPr="004A5F30" w:rsidRDefault="00F46A1D" w:rsidP="0003488D">
            <w:pPr>
              <w:rPr>
                <w:rFonts w:ascii="Century Gothic" w:hAnsi="Century Gothic"/>
                <w:lang w:eastAsia="en-GB"/>
              </w:rPr>
            </w:pPr>
            <w:r>
              <w:rPr>
                <w:rFonts w:ascii="Century Gothic" w:hAnsi="Century Gothic"/>
                <w:lang w:eastAsia="en-GB"/>
              </w:rPr>
              <w:t>UYP</w:t>
            </w:r>
          </w:p>
        </w:tc>
      </w:tr>
      <w:tr w:rsidR="00F46A1D" w:rsidRPr="004A5F30" w14:paraId="0167E846" w14:textId="77777777" w:rsidTr="0003488D">
        <w:tc>
          <w:tcPr>
            <w:tcW w:w="817" w:type="dxa"/>
          </w:tcPr>
          <w:p w14:paraId="4CE07866" w14:textId="77777777" w:rsidR="00F46A1D" w:rsidRPr="004A5F30" w:rsidRDefault="00F46A1D" w:rsidP="0003488D">
            <w:pPr>
              <w:rPr>
                <w:rFonts w:ascii="Century Gothic" w:hAnsi="Century Gothic"/>
                <w:lang w:eastAsia="en-GB"/>
              </w:rPr>
            </w:pPr>
            <w:r w:rsidRPr="004A5F30">
              <w:rPr>
                <w:rFonts w:ascii="Century Gothic" w:hAnsi="Century Gothic"/>
                <w:lang w:eastAsia="en-GB"/>
              </w:rPr>
              <w:t>Thurs</w:t>
            </w:r>
          </w:p>
        </w:tc>
        <w:tc>
          <w:tcPr>
            <w:tcW w:w="1559" w:type="dxa"/>
          </w:tcPr>
          <w:p w14:paraId="5A77BEDD" w14:textId="77777777" w:rsidR="00F46A1D" w:rsidRPr="004A5F30" w:rsidRDefault="00F46A1D" w:rsidP="0003488D">
            <w:pPr>
              <w:rPr>
                <w:rFonts w:ascii="Century Gothic" w:hAnsi="Century Gothic"/>
                <w:lang w:eastAsia="en-GB"/>
              </w:rPr>
            </w:pPr>
            <w:r w:rsidRPr="004A5F30">
              <w:rPr>
                <w:rFonts w:ascii="Century Gothic" w:hAnsi="Century Gothic"/>
                <w:lang w:eastAsia="en-GB"/>
              </w:rPr>
              <w:t>11/02/2021</w:t>
            </w:r>
          </w:p>
        </w:tc>
        <w:tc>
          <w:tcPr>
            <w:tcW w:w="1560" w:type="dxa"/>
          </w:tcPr>
          <w:p w14:paraId="3EE20E02" w14:textId="77777777" w:rsidR="00F46A1D" w:rsidRPr="004A5F30" w:rsidRDefault="00F46A1D" w:rsidP="0003488D">
            <w:pPr>
              <w:rPr>
                <w:rFonts w:ascii="Century Gothic" w:hAnsi="Century Gothic"/>
                <w:lang w:eastAsia="en-GB"/>
              </w:rPr>
            </w:pPr>
            <w:r w:rsidRPr="004A5F30">
              <w:rPr>
                <w:rFonts w:ascii="Century Gothic" w:hAnsi="Century Gothic"/>
                <w:lang w:eastAsia="en-GB"/>
              </w:rPr>
              <w:t>9.30-1.00pm</w:t>
            </w:r>
          </w:p>
        </w:tc>
        <w:tc>
          <w:tcPr>
            <w:tcW w:w="2634" w:type="dxa"/>
          </w:tcPr>
          <w:p w14:paraId="014047E2" w14:textId="77777777" w:rsidR="00F46A1D" w:rsidRPr="004A5F30" w:rsidRDefault="00F46A1D" w:rsidP="0003488D">
            <w:pPr>
              <w:rPr>
                <w:rFonts w:ascii="Century Gothic" w:hAnsi="Century Gothic"/>
                <w:lang w:eastAsia="en-GB"/>
              </w:rPr>
            </w:pPr>
            <w:proofErr w:type="spellStart"/>
            <w:r w:rsidRPr="004A5F30">
              <w:rPr>
                <w:rFonts w:ascii="Century Gothic" w:hAnsi="Century Gothic"/>
                <w:lang w:eastAsia="en-GB"/>
              </w:rPr>
              <w:t>Mythbusting</w:t>
            </w:r>
            <w:proofErr w:type="spellEnd"/>
            <w:r w:rsidRPr="004A5F30">
              <w:rPr>
                <w:rFonts w:ascii="Century Gothic" w:hAnsi="Century Gothic"/>
                <w:lang w:eastAsia="en-GB"/>
              </w:rPr>
              <w:t xml:space="preserve"> : STI and contraception myths in young people</w:t>
            </w:r>
          </w:p>
        </w:tc>
        <w:tc>
          <w:tcPr>
            <w:tcW w:w="3319" w:type="dxa"/>
          </w:tcPr>
          <w:p w14:paraId="1A1264D2" w14:textId="77777777" w:rsidR="00F46A1D" w:rsidRPr="004A5F30" w:rsidRDefault="00F46A1D" w:rsidP="0003488D">
            <w:pPr>
              <w:rPr>
                <w:rFonts w:ascii="Century Gothic" w:hAnsi="Century Gothic"/>
              </w:rPr>
            </w:pPr>
            <w:hyperlink r:id="rId28" w:history="1">
              <w:r w:rsidRPr="004A5F30">
                <w:rPr>
                  <w:rStyle w:val="Hyperlink"/>
                  <w:rFonts w:ascii="Century Gothic" w:hAnsi="Century Gothic"/>
                  <w:lang w:eastAsia="en-GB"/>
                </w:rPr>
                <w:t>https://www.eventbrite.co.uk/e/sti-and-contraception-myth-busting-registration-92704839671</w:t>
              </w:r>
            </w:hyperlink>
          </w:p>
        </w:tc>
        <w:tc>
          <w:tcPr>
            <w:tcW w:w="1559" w:type="dxa"/>
          </w:tcPr>
          <w:p w14:paraId="4EB29D36" w14:textId="77777777" w:rsidR="00F46A1D" w:rsidRPr="004A5F30" w:rsidRDefault="00F46A1D" w:rsidP="0003488D">
            <w:pPr>
              <w:rPr>
                <w:rFonts w:ascii="Century Gothic" w:hAnsi="Century Gothic"/>
                <w:sz w:val="20"/>
                <w:szCs w:val="20"/>
                <w:lang w:eastAsia="en-GB"/>
              </w:rPr>
            </w:pPr>
            <w:r w:rsidRPr="004A5F30">
              <w:rPr>
                <w:rFonts w:ascii="Century Gothic" w:hAnsi="Century Gothic"/>
                <w:sz w:val="20"/>
                <w:szCs w:val="20"/>
                <w:lang w:eastAsia="en-GB"/>
              </w:rPr>
              <w:t>CSP</w:t>
            </w:r>
          </w:p>
        </w:tc>
        <w:tc>
          <w:tcPr>
            <w:tcW w:w="1134" w:type="dxa"/>
          </w:tcPr>
          <w:p w14:paraId="35460C8D" w14:textId="77777777" w:rsidR="00F46A1D" w:rsidRPr="004A5F30" w:rsidRDefault="00F46A1D" w:rsidP="0003488D">
            <w:pPr>
              <w:rPr>
                <w:rFonts w:ascii="Century Gothic" w:hAnsi="Century Gothic"/>
                <w:lang w:eastAsia="en-GB"/>
              </w:rPr>
            </w:pPr>
            <w:r>
              <w:rPr>
                <w:rFonts w:ascii="Century Gothic" w:hAnsi="Century Gothic"/>
                <w:lang w:eastAsia="en-GB"/>
              </w:rPr>
              <w:t>TBC</w:t>
            </w:r>
          </w:p>
        </w:tc>
        <w:tc>
          <w:tcPr>
            <w:tcW w:w="1560" w:type="dxa"/>
          </w:tcPr>
          <w:p w14:paraId="5B5C5CFB" w14:textId="77777777" w:rsidR="00F46A1D" w:rsidRPr="004A5F30" w:rsidRDefault="00F46A1D" w:rsidP="0003488D">
            <w:pPr>
              <w:rPr>
                <w:rFonts w:ascii="Century Gothic" w:hAnsi="Century Gothic"/>
                <w:lang w:eastAsia="en-GB"/>
              </w:rPr>
            </w:pPr>
            <w:r>
              <w:rPr>
                <w:rFonts w:ascii="Century Gothic" w:hAnsi="Century Gothic"/>
                <w:lang w:eastAsia="en-GB"/>
              </w:rPr>
              <w:t>UYP</w:t>
            </w:r>
          </w:p>
        </w:tc>
      </w:tr>
      <w:tr w:rsidR="00F46A1D" w:rsidRPr="004A5F30" w14:paraId="5F3DBE23" w14:textId="77777777" w:rsidTr="0003488D">
        <w:tc>
          <w:tcPr>
            <w:tcW w:w="817" w:type="dxa"/>
          </w:tcPr>
          <w:p w14:paraId="0A4665CD" w14:textId="77777777" w:rsidR="00F46A1D" w:rsidRPr="004A5F30" w:rsidRDefault="00F46A1D" w:rsidP="0003488D">
            <w:pPr>
              <w:rPr>
                <w:rFonts w:ascii="Century Gothic" w:hAnsi="Century Gothic"/>
                <w:lang w:eastAsia="en-GB"/>
              </w:rPr>
            </w:pPr>
            <w:r w:rsidRPr="004A5F30">
              <w:rPr>
                <w:rFonts w:ascii="Century Gothic" w:hAnsi="Century Gothic"/>
                <w:lang w:eastAsia="en-GB"/>
              </w:rPr>
              <w:t>Mon</w:t>
            </w:r>
          </w:p>
        </w:tc>
        <w:tc>
          <w:tcPr>
            <w:tcW w:w="1559" w:type="dxa"/>
          </w:tcPr>
          <w:p w14:paraId="49BC2EEF" w14:textId="77777777" w:rsidR="00F46A1D" w:rsidRPr="004A5F30" w:rsidRDefault="00F46A1D" w:rsidP="0003488D">
            <w:pPr>
              <w:rPr>
                <w:rFonts w:ascii="Century Gothic" w:hAnsi="Century Gothic"/>
                <w:lang w:eastAsia="en-GB"/>
              </w:rPr>
            </w:pPr>
            <w:r w:rsidRPr="004A5F30">
              <w:rPr>
                <w:rFonts w:ascii="Century Gothic" w:hAnsi="Century Gothic"/>
                <w:lang w:eastAsia="en-GB"/>
              </w:rPr>
              <w:t>15/02/2021</w:t>
            </w:r>
          </w:p>
        </w:tc>
        <w:tc>
          <w:tcPr>
            <w:tcW w:w="1560" w:type="dxa"/>
          </w:tcPr>
          <w:p w14:paraId="53615469" w14:textId="77777777" w:rsidR="00F46A1D" w:rsidRPr="004A5F30" w:rsidRDefault="00F46A1D" w:rsidP="0003488D">
            <w:pPr>
              <w:rPr>
                <w:rFonts w:ascii="Century Gothic" w:hAnsi="Century Gothic"/>
                <w:lang w:eastAsia="en-GB"/>
              </w:rPr>
            </w:pPr>
            <w:r w:rsidRPr="004A5F30">
              <w:rPr>
                <w:rFonts w:ascii="Century Gothic" w:hAnsi="Century Gothic"/>
                <w:lang w:eastAsia="en-GB"/>
              </w:rPr>
              <w:t>9.30-1.30</w:t>
            </w:r>
          </w:p>
        </w:tc>
        <w:tc>
          <w:tcPr>
            <w:tcW w:w="2634" w:type="dxa"/>
          </w:tcPr>
          <w:p w14:paraId="57F03089" w14:textId="77777777" w:rsidR="00F46A1D" w:rsidRPr="004A5F30" w:rsidRDefault="00F46A1D" w:rsidP="0003488D">
            <w:pPr>
              <w:rPr>
                <w:rFonts w:ascii="Century Gothic" w:hAnsi="Century Gothic"/>
                <w:lang w:eastAsia="en-GB"/>
              </w:rPr>
            </w:pPr>
            <w:r w:rsidRPr="004A5F30">
              <w:rPr>
                <w:rFonts w:ascii="Century Gothic" w:hAnsi="Century Gothic"/>
                <w:highlight w:val="yellow"/>
                <w:lang w:eastAsia="en-GB"/>
              </w:rPr>
              <w:t xml:space="preserve">Working with Young </w:t>
            </w:r>
            <w:r w:rsidRPr="004A5F30">
              <w:rPr>
                <w:rFonts w:ascii="Century Gothic" w:hAnsi="Century Gothic"/>
                <w:highlight w:val="yellow"/>
                <w:lang w:eastAsia="en-GB"/>
              </w:rPr>
              <w:lastRenderedPageBreak/>
              <w:t>people who identify as LGBTQ+</w:t>
            </w:r>
          </w:p>
        </w:tc>
        <w:tc>
          <w:tcPr>
            <w:tcW w:w="3319" w:type="dxa"/>
          </w:tcPr>
          <w:p w14:paraId="3482E34B" w14:textId="77777777" w:rsidR="00F46A1D" w:rsidRPr="004A5F30" w:rsidRDefault="00F46A1D" w:rsidP="0003488D">
            <w:pPr>
              <w:rPr>
                <w:rFonts w:ascii="Century Gothic" w:hAnsi="Century Gothic"/>
              </w:rPr>
            </w:pPr>
            <w:hyperlink r:id="rId29" w:history="1">
              <w:r w:rsidRPr="009B37B0">
                <w:rPr>
                  <w:rStyle w:val="Hyperlink"/>
                  <w:rFonts w:ascii="Century Gothic" w:hAnsi="Century Gothic"/>
                </w:rPr>
                <w:t>https://www.eventbrite.co.u</w:t>
              </w:r>
              <w:r w:rsidRPr="009B37B0">
                <w:rPr>
                  <w:rStyle w:val="Hyperlink"/>
                  <w:rFonts w:ascii="Century Gothic" w:hAnsi="Century Gothic"/>
                </w:rPr>
                <w:lastRenderedPageBreak/>
                <w:t>k/e/lgbtq-training-tickets-114254775108</w:t>
              </w:r>
            </w:hyperlink>
          </w:p>
        </w:tc>
        <w:tc>
          <w:tcPr>
            <w:tcW w:w="1559" w:type="dxa"/>
          </w:tcPr>
          <w:p w14:paraId="1C5680D3" w14:textId="77777777" w:rsidR="00F46A1D" w:rsidRPr="004A5F30" w:rsidRDefault="00F46A1D" w:rsidP="0003488D">
            <w:pPr>
              <w:rPr>
                <w:rFonts w:ascii="Century Gothic" w:hAnsi="Century Gothic"/>
                <w:sz w:val="20"/>
                <w:szCs w:val="20"/>
                <w:lang w:eastAsia="en-GB"/>
              </w:rPr>
            </w:pPr>
            <w:r w:rsidRPr="004A5F30">
              <w:rPr>
                <w:rFonts w:ascii="Century Gothic" w:hAnsi="Century Gothic"/>
                <w:sz w:val="20"/>
                <w:szCs w:val="20"/>
                <w:lang w:eastAsia="en-GB"/>
              </w:rPr>
              <w:lastRenderedPageBreak/>
              <w:t>THT</w:t>
            </w:r>
          </w:p>
        </w:tc>
        <w:tc>
          <w:tcPr>
            <w:tcW w:w="1134" w:type="dxa"/>
          </w:tcPr>
          <w:p w14:paraId="3D98EA8E" w14:textId="77777777" w:rsidR="00F46A1D" w:rsidRPr="004A5F30" w:rsidRDefault="00F46A1D" w:rsidP="0003488D">
            <w:pPr>
              <w:rPr>
                <w:rFonts w:ascii="Century Gothic" w:hAnsi="Century Gothic"/>
                <w:lang w:eastAsia="en-GB"/>
              </w:rPr>
            </w:pPr>
            <w:r>
              <w:rPr>
                <w:rFonts w:ascii="Century Gothic" w:hAnsi="Century Gothic"/>
                <w:lang w:eastAsia="en-GB"/>
              </w:rPr>
              <w:t>TBC</w:t>
            </w:r>
          </w:p>
        </w:tc>
        <w:tc>
          <w:tcPr>
            <w:tcW w:w="1560" w:type="dxa"/>
          </w:tcPr>
          <w:p w14:paraId="2E6B2380" w14:textId="77777777" w:rsidR="00F46A1D" w:rsidRPr="004A5F30" w:rsidRDefault="00F46A1D" w:rsidP="0003488D">
            <w:pPr>
              <w:rPr>
                <w:rFonts w:ascii="Century Gothic" w:hAnsi="Century Gothic"/>
                <w:lang w:eastAsia="en-GB"/>
              </w:rPr>
            </w:pPr>
            <w:r>
              <w:rPr>
                <w:rFonts w:ascii="Century Gothic" w:hAnsi="Century Gothic"/>
                <w:lang w:eastAsia="en-GB"/>
              </w:rPr>
              <w:t>UYP</w:t>
            </w:r>
          </w:p>
        </w:tc>
      </w:tr>
      <w:tr w:rsidR="00F46A1D" w:rsidRPr="004A5F30" w14:paraId="22670C71" w14:textId="77777777" w:rsidTr="0003488D">
        <w:tc>
          <w:tcPr>
            <w:tcW w:w="817" w:type="dxa"/>
          </w:tcPr>
          <w:p w14:paraId="5EB44058" w14:textId="77777777" w:rsidR="00F46A1D" w:rsidRPr="004A5F30" w:rsidRDefault="00F46A1D" w:rsidP="0003488D">
            <w:pPr>
              <w:rPr>
                <w:rFonts w:ascii="Century Gothic" w:hAnsi="Century Gothic" w:cs="Calibri"/>
                <w:lang w:eastAsia="en-GB"/>
              </w:rPr>
            </w:pPr>
            <w:r w:rsidRPr="004A5F30">
              <w:rPr>
                <w:rFonts w:ascii="Century Gothic" w:hAnsi="Century Gothic"/>
                <w:lang w:eastAsia="en-GB"/>
              </w:rPr>
              <w:lastRenderedPageBreak/>
              <w:t>Fri</w:t>
            </w:r>
          </w:p>
        </w:tc>
        <w:tc>
          <w:tcPr>
            <w:tcW w:w="1559" w:type="dxa"/>
          </w:tcPr>
          <w:p w14:paraId="441564EF" w14:textId="77777777" w:rsidR="00F46A1D" w:rsidRPr="004A5F30" w:rsidRDefault="00F46A1D" w:rsidP="0003488D">
            <w:pPr>
              <w:rPr>
                <w:rFonts w:ascii="Century Gothic" w:hAnsi="Century Gothic" w:cs="Calibri"/>
                <w:lang w:eastAsia="en-GB"/>
              </w:rPr>
            </w:pPr>
            <w:r w:rsidRPr="004A5F30">
              <w:rPr>
                <w:rFonts w:ascii="Century Gothic" w:hAnsi="Century Gothic"/>
                <w:lang w:eastAsia="en-GB"/>
              </w:rPr>
              <w:t>05/03/2021</w:t>
            </w:r>
          </w:p>
        </w:tc>
        <w:tc>
          <w:tcPr>
            <w:tcW w:w="1560" w:type="dxa"/>
          </w:tcPr>
          <w:p w14:paraId="03CDED0F" w14:textId="77777777" w:rsidR="00F46A1D" w:rsidRPr="004A5F30" w:rsidRDefault="00F46A1D" w:rsidP="0003488D">
            <w:pPr>
              <w:rPr>
                <w:rFonts w:ascii="Century Gothic" w:hAnsi="Century Gothic" w:cs="Calibri"/>
                <w:lang w:eastAsia="en-GB"/>
              </w:rPr>
            </w:pPr>
            <w:r w:rsidRPr="004A5F30">
              <w:rPr>
                <w:rFonts w:ascii="Century Gothic" w:hAnsi="Century Gothic"/>
                <w:lang w:eastAsia="en-GB"/>
              </w:rPr>
              <w:t>9.30-1.30pm</w:t>
            </w:r>
          </w:p>
        </w:tc>
        <w:tc>
          <w:tcPr>
            <w:tcW w:w="2634" w:type="dxa"/>
          </w:tcPr>
          <w:p w14:paraId="0E0C0FD3" w14:textId="77777777" w:rsidR="00F46A1D" w:rsidRPr="004A5F30" w:rsidRDefault="00F46A1D" w:rsidP="0003488D">
            <w:pPr>
              <w:rPr>
                <w:rFonts w:ascii="Century Gothic" w:hAnsi="Century Gothic" w:cs="Calibri"/>
                <w:lang w:eastAsia="en-GB"/>
              </w:rPr>
            </w:pPr>
            <w:r w:rsidRPr="004A5F30">
              <w:rPr>
                <w:rFonts w:ascii="Century Gothic" w:hAnsi="Century Gothic"/>
                <w:lang w:eastAsia="en-GB"/>
              </w:rPr>
              <w:t>Consent Training</w:t>
            </w:r>
          </w:p>
        </w:tc>
        <w:tc>
          <w:tcPr>
            <w:tcW w:w="3319" w:type="dxa"/>
          </w:tcPr>
          <w:p w14:paraId="7FC7CE0A" w14:textId="77777777" w:rsidR="00F46A1D" w:rsidRPr="004A5F30" w:rsidRDefault="00F46A1D" w:rsidP="0003488D">
            <w:pPr>
              <w:rPr>
                <w:rFonts w:ascii="Century Gothic" w:hAnsi="Century Gothic"/>
                <w:lang w:eastAsia="en-GB"/>
              </w:rPr>
            </w:pPr>
            <w:hyperlink r:id="rId30" w:history="1">
              <w:r w:rsidRPr="004A5F30">
                <w:rPr>
                  <w:rStyle w:val="Hyperlink"/>
                  <w:rFonts w:ascii="Century Gothic" w:hAnsi="Century Gothic"/>
                  <w:lang w:eastAsia="en-GB"/>
                </w:rPr>
                <w:t>https://www.eventbrite.co.uk/e/consent-training-registration-107669891544</w:t>
              </w:r>
            </w:hyperlink>
          </w:p>
        </w:tc>
        <w:tc>
          <w:tcPr>
            <w:tcW w:w="1559" w:type="dxa"/>
          </w:tcPr>
          <w:p w14:paraId="2F386546" w14:textId="77777777" w:rsidR="00F46A1D" w:rsidRPr="004A5F30" w:rsidRDefault="00F46A1D" w:rsidP="0003488D">
            <w:pPr>
              <w:rPr>
                <w:rFonts w:ascii="Century Gothic" w:hAnsi="Century Gothic"/>
                <w:sz w:val="20"/>
                <w:szCs w:val="20"/>
              </w:rPr>
            </w:pPr>
            <w:r w:rsidRPr="004A5F30">
              <w:rPr>
                <w:rFonts w:ascii="Century Gothic" w:hAnsi="Century Gothic"/>
                <w:sz w:val="20"/>
                <w:szCs w:val="20"/>
                <w:lang w:eastAsia="en-GB"/>
              </w:rPr>
              <w:t>Brook</w:t>
            </w:r>
          </w:p>
        </w:tc>
        <w:tc>
          <w:tcPr>
            <w:tcW w:w="1134" w:type="dxa"/>
          </w:tcPr>
          <w:p w14:paraId="2191E9DA" w14:textId="77777777" w:rsidR="00F46A1D" w:rsidRPr="004A5F30" w:rsidRDefault="00F46A1D" w:rsidP="0003488D">
            <w:pPr>
              <w:rPr>
                <w:rFonts w:ascii="Century Gothic" w:hAnsi="Century Gothic"/>
                <w:lang w:eastAsia="en-GB"/>
              </w:rPr>
            </w:pPr>
            <w:r>
              <w:rPr>
                <w:rFonts w:ascii="Century Gothic" w:hAnsi="Century Gothic"/>
                <w:lang w:eastAsia="en-GB"/>
              </w:rPr>
              <w:t>TBC</w:t>
            </w:r>
          </w:p>
        </w:tc>
        <w:tc>
          <w:tcPr>
            <w:tcW w:w="1560" w:type="dxa"/>
          </w:tcPr>
          <w:p w14:paraId="75C5053E" w14:textId="77777777" w:rsidR="00F46A1D" w:rsidRPr="004A5F30" w:rsidRDefault="00F46A1D" w:rsidP="0003488D">
            <w:pPr>
              <w:rPr>
                <w:rFonts w:ascii="Century Gothic" w:hAnsi="Century Gothic"/>
                <w:lang w:eastAsia="en-GB"/>
              </w:rPr>
            </w:pPr>
            <w:r>
              <w:rPr>
                <w:rFonts w:ascii="Century Gothic" w:hAnsi="Century Gothic"/>
                <w:lang w:eastAsia="en-GB"/>
              </w:rPr>
              <w:t>UYP</w:t>
            </w:r>
          </w:p>
        </w:tc>
      </w:tr>
      <w:tr w:rsidR="00F46A1D" w:rsidRPr="004A5F30" w14:paraId="1EA14350" w14:textId="77777777" w:rsidTr="0003488D">
        <w:tc>
          <w:tcPr>
            <w:tcW w:w="817" w:type="dxa"/>
          </w:tcPr>
          <w:p w14:paraId="66551AB3" w14:textId="77777777" w:rsidR="00F46A1D" w:rsidRPr="004A5F30" w:rsidRDefault="00F46A1D" w:rsidP="0003488D">
            <w:pPr>
              <w:rPr>
                <w:rFonts w:ascii="Century Gothic" w:hAnsi="Century Gothic"/>
                <w:lang w:eastAsia="en-GB"/>
              </w:rPr>
            </w:pPr>
            <w:r w:rsidRPr="004A5F30">
              <w:rPr>
                <w:rFonts w:ascii="Century Gothic" w:hAnsi="Century Gothic"/>
                <w:lang w:eastAsia="en-GB"/>
              </w:rPr>
              <w:t xml:space="preserve">Mon </w:t>
            </w:r>
          </w:p>
        </w:tc>
        <w:tc>
          <w:tcPr>
            <w:tcW w:w="1559" w:type="dxa"/>
          </w:tcPr>
          <w:p w14:paraId="69EE2216" w14:textId="77777777" w:rsidR="00F46A1D" w:rsidRPr="004A5F30" w:rsidRDefault="00F46A1D" w:rsidP="0003488D">
            <w:pPr>
              <w:rPr>
                <w:rFonts w:ascii="Century Gothic" w:hAnsi="Century Gothic"/>
                <w:lang w:eastAsia="en-GB"/>
              </w:rPr>
            </w:pPr>
            <w:r w:rsidRPr="004A5F30">
              <w:rPr>
                <w:rFonts w:ascii="Century Gothic" w:hAnsi="Century Gothic"/>
                <w:lang w:eastAsia="en-GB"/>
              </w:rPr>
              <w:t>15/03/2021</w:t>
            </w:r>
          </w:p>
        </w:tc>
        <w:tc>
          <w:tcPr>
            <w:tcW w:w="1560" w:type="dxa"/>
          </w:tcPr>
          <w:p w14:paraId="6F9E96C2" w14:textId="77777777" w:rsidR="00F46A1D" w:rsidRPr="004A5F30" w:rsidRDefault="00F46A1D" w:rsidP="0003488D">
            <w:pPr>
              <w:rPr>
                <w:rFonts w:ascii="Century Gothic" w:hAnsi="Century Gothic"/>
                <w:lang w:eastAsia="en-GB"/>
              </w:rPr>
            </w:pPr>
            <w:r w:rsidRPr="004A5F30">
              <w:rPr>
                <w:rFonts w:ascii="Century Gothic" w:hAnsi="Century Gothic"/>
                <w:lang w:eastAsia="en-GB"/>
              </w:rPr>
              <w:t>9.30-1.30</w:t>
            </w:r>
          </w:p>
        </w:tc>
        <w:tc>
          <w:tcPr>
            <w:tcW w:w="2634" w:type="dxa"/>
          </w:tcPr>
          <w:p w14:paraId="320A787A" w14:textId="77777777" w:rsidR="00F46A1D" w:rsidRPr="004A5F30" w:rsidRDefault="00F46A1D" w:rsidP="0003488D">
            <w:pPr>
              <w:rPr>
                <w:rFonts w:ascii="Century Gothic" w:hAnsi="Century Gothic"/>
                <w:lang w:eastAsia="en-GB"/>
              </w:rPr>
            </w:pPr>
            <w:r w:rsidRPr="004A5F30">
              <w:rPr>
                <w:rFonts w:ascii="Century Gothic" w:hAnsi="Century Gothic"/>
                <w:highlight w:val="yellow"/>
                <w:lang w:eastAsia="en-GB"/>
              </w:rPr>
              <w:t>HIV awareness</w:t>
            </w:r>
          </w:p>
        </w:tc>
        <w:tc>
          <w:tcPr>
            <w:tcW w:w="3319" w:type="dxa"/>
          </w:tcPr>
          <w:p w14:paraId="56BCBEA7" w14:textId="77777777" w:rsidR="00F46A1D" w:rsidRPr="004A5F30" w:rsidRDefault="00F46A1D" w:rsidP="0003488D">
            <w:pPr>
              <w:rPr>
                <w:rFonts w:ascii="Century Gothic" w:hAnsi="Century Gothic"/>
              </w:rPr>
            </w:pPr>
            <w:hyperlink r:id="rId31" w:history="1">
              <w:r w:rsidRPr="009B37B0">
                <w:rPr>
                  <w:rStyle w:val="Hyperlink"/>
                  <w:rFonts w:ascii="Century Gothic" w:hAnsi="Century Gothic"/>
                </w:rPr>
                <w:t>https://www.eventbrite.co.uk/e/hiv-awareness-training-tickets-114256767066</w:t>
              </w:r>
            </w:hyperlink>
          </w:p>
        </w:tc>
        <w:tc>
          <w:tcPr>
            <w:tcW w:w="1559" w:type="dxa"/>
          </w:tcPr>
          <w:p w14:paraId="21EB00CF" w14:textId="77777777" w:rsidR="00F46A1D" w:rsidRPr="004A5F30" w:rsidRDefault="00F46A1D" w:rsidP="0003488D">
            <w:pPr>
              <w:rPr>
                <w:rFonts w:ascii="Century Gothic" w:hAnsi="Century Gothic"/>
                <w:sz w:val="20"/>
                <w:szCs w:val="20"/>
                <w:lang w:eastAsia="en-GB"/>
              </w:rPr>
            </w:pPr>
            <w:r w:rsidRPr="004A5F30">
              <w:rPr>
                <w:rFonts w:ascii="Century Gothic" w:hAnsi="Century Gothic"/>
                <w:sz w:val="20"/>
                <w:szCs w:val="20"/>
                <w:lang w:eastAsia="en-GB"/>
              </w:rPr>
              <w:t>THT</w:t>
            </w:r>
          </w:p>
        </w:tc>
        <w:tc>
          <w:tcPr>
            <w:tcW w:w="1134" w:type="dxa"/>
          </w:tcPr>
          <w:p w14:paraId="4F8ACD81" w14:textId="77777777" w:rsidR="00F46A1D" w:rsidRPr="004A5F30" w:rsidRDefault="00F46A1D" w:rsidP="0003488D">
            <w:pPr>
              <w:rPr>
                <w:rFonts w:ascii="Century Gothic" w:hAnsi="Century Gothic"/>
                <w:lang w:eastAsia="en-GB"/>
              </w:rPr>
            </w:pPr>
            <w:r>
              <w:rPr>
                <w:rFonts w:ascii="Century Gothic" w:hAnsi="Century Gothic"/>
                <w:lang w:eastAsia="en-GB"/>
              </w:rPr>
              <w:t>TBC</w:t>
            </w:r>
          </w:p>
        </w:tc>
        <w:tc>
          <w:tcPr>
            <w:tcW w:w="1560" w:type="dxa"/>
          </w:tcPr>
          <w:p w14:paraId="1AFAB292" w14:textId="77777777" w:rsidR="00F46A1D" w:rsidRPr="004A5F30" w:rsidRDefault="00F46A1D" w:rsidP="0003488D">
            <w:pPr>
              <w:rPr>
                <w:rFonts w:ascii="Century Gothic" w:hAnsi="Century Gothic"/>
                <w:lang w:eastAsia="en-GB"/>
              </w:rPr>
            </w:pPr>
            <w:r>
              <w:rPr>
                <w:rFonts w:ascii="Century Gothic" w:hAnsi="Century Gothic"/>
                <w:lang w:eastAsia="en-GB"/>
              </w:rPr>
              <w:t>UYP</w:t>
            </w:r>
          </w:p>
        </w:tc>
      </w:tr>
      <w:tr w:rsidR="00F46A1D" w:rsidRPr="004A5F30" w14:paraId="543830EC" w14:textId="77777777" w:rsidTr="0003488D">
        <w:tc>
          <w:tcPr>
            <w:tcW w:w="817" w:type="dxa"/>
          </w:tcPr>
          <w:p w14:paraId="2BA0175A" w14:textId="77777777" w:rsidR="00F46A1D" w:rsidRPr="004A5F30" w:rsidRDefault="00F46A1D" w:rsidP="0003488D">
            <w:pPr>
              <w:rPr>
                <w:rFonts w:ascii="Century Gothic" w:hAnsi="Century Gothic" w:cs="Calibri"/>
                <w:lang w:eastAsia="en-GB"/>
              </w:rPr>
            </w:pPr>
            <w:r w:rsidRPr="004A5F30">
              <w:rPr>
                <w:rFonts w:ascii="Century Gothic" w:hAnsi="Century Gothic"/>
                <w:lang w:eastAsia="en-GB"/>
              </w:rPr>
              <w:t>Tues</w:t>
            </w:r>
          </w:p>
        </w:tc>
        <w:tc>
          <w:tcPr>
            <w:tcW w:w="1559" w:type="dxa"/>
          </w:tcPr>
          <w:p w14:paraId="37AC8F85" w14:textId="77777777" w:rsidR="00F46A1D" w:rsidRPr="004A5F30" w:rsidRDefault="00F46A1D" w:rsidP="0003488D">
            <w:pPr>
              <w:rPr>
                <w:rFonts w:ascii="Century Gothic" w:hAnsi="Century Gothic" w:cs="Calibri"/>
                <w:lang w:eastAsia="en-GB"/>
              </w:rPr>
            </w:pPr>
            <w:r w:rsidRPr="004A5F30">
              <w:rPr>
                <w:rFonts w:ascii="Century Gothic" w:hAnsi="Century Gothic"/>
                <w:lang w:eastAsia="en-GB"/>
              </w:rPr>
              <w:t>16/03/2021</w:t>
            </w:r>
          </w:p>
        </w:tc>
        <w:tc>
          <w:tcPr>
            <w:tcW w:w="1560" w:type="dxa"/>
          </w:tcPr>
          <w:p w14:paraId="720AA127" w14:textId="77777777" w:rsidR="00F46A1D" w:rsidRPr="004A5F30" w:rsidRDefault="00F46A1D" w:rsidP="0003488D">
            <w:pPr>
              <w:rPr>
                <w:rFonts w:ascii="Century Gothic" w:hAnsi="Century Gothic" w:cs="Calibri"/>
                <w:lang w:eastAsia="en-GB"/>
              </w:rPr>
            </w:pPr>
            <w:r w:rsidRPr="004A5F30">
              <w:rPr>
                <w:rFonts w:ascii="Century Gothic" w:hAnsi="Century Gothic"/>
                <w:lang w:eastAsia="en-GB"/>
              </w:rPr>
              <w:t>9.30-1.30pm</w:t>
            </w:r>
          </w:p>
        </w:tc>
        <w:tc>
          <w:tcPr>
            <w:tcW w:w="2634" w:type="dxa"/>
          </w:tcPr>
          <w:p w14:paraId="1CD54C15" w14:textId="77777777" w:rsidR="00F46A1D" w:rsidRPr="004A5F30" w:rsidRDefault="00F46A1D" w:rsidP="0003488D">
            <w:pPr>
              <w:rPr>
                <w:rFonts w:ascii="Century Gothic" w:hAnsi="Century Gothic" w:cs="Calibri"/>
                <w:lang w:eastAsia="en-GB"/>
              </w:rPr>
            </w:pPr>
            <w:r w:rsidRPr="004A5F30">
              <w:rPr>
                <w:rFonts w:ascii="Century Gothic" w:hAnsi="Century Gothic"/>
                <w:lang w:eastAsia="en-GB"/>
              </w:rPr>
              <w:t>C-card</w:t>
            </w:r>
          </w:p>
        </w:tc>
        <w:tc>
          <w:tcPr>
            <w:tcW w:w="3319" w:type="dxa"/>
          </w:tcPr>
          <w:p w14:paraId="3DD47F4C" w14:textId="77777777" w:rsidR="00F46A1D" w:rsidRPr="004A5F30" w:rsidRDefault="00F46A1D" w:rsidP="0003488D">
            <w:pPr>
              <w:rPr>
                <w:rFonts w:ascii="Century Gothic" w:hAnsi="Century Gothic"/>
                <w:lang w:eastAsia="en-GB"/>
              </w:rPr>
            </w:pPr>
            <w:hyperlink r:id="rId32" w:history="1">
              <w:r w:rsidRPr="004A5F30">
                <w:rPr>
                  <w:rStyle w:val="Hyperlink"/>
                  <w:rFonts w:ascii="Century Gothic" w:hAnsi="Century Gothic"/>
                  <w:lang w:eastAsia="en-GB"/>
                </w:rPr>
                <w:t>https://www.eventbrite.co.uk/e/c-card-training-registration-87419190151</w:t>
              </w:r>
            </w:hyperlink>
          </w:p>
        </w:tc>
        <w:tc>
          <w:tcPr>
            <w:tcW w:w="1559" w:type="dxa"/>
          </w:tcPr>
          <w:p w14:paraId="1C244CE5" w14:textId="77777777" w:rsidR="00F46A1D" w:rsidRPr="004A5F30" w:rsidRDefault="00F46A1D" w:rsidP="0003488D">
            <w:pPr>
              <w:rPr>
                <w:rFonts w:ascii="Century Gothic" w:hAnsi="Century Gothic"/>
                <w:sz w:val="20"/>
                <w:szCs w:val="20"/>
              </w:rPr>
            </w:pPr>
            <w:r w:rsidRPr="004A5F30">
              <w:rPr>
                <w:rFonts w:ascii="Century Gothic" w:hAnsi="Century Gothic"/>
                <w:sz w:val="20"/>
                <w:szCs w:val="20"/>
                <w:lang w:eastAsia="en-GB"/>
              </w:rPr>
              <w:t>Brook</w:t>
            </w:r>
          </w:p>
        </w:tc>
        <w:tc>
          <w:tcPr>
            <w:tcW w:w="1134" w:type="dxa"/>
          </w:tcPr>
          <w:p w14:paraId="37A6AF34" w14:textId="77777777" w:rsidR="00F46A1D" w:rsidRPr="004A5F30" w:rsidRDefault="00F46A1D" w:rsidP="0003488D">
            <w:pPr>
              <w:rPr>
                <w:rFonts w:ascii="Century Gothic" w:hAnsi="Century Gothic"/>
                <w:lang w:eastAsia="en-GB"/>
              </w:rPr>
            </w:pPr>
            <w:r>
              <w:rPr>
                <w:rFonts w:ascii="Century Gothic" w:hAnsi="Century Gothic"/>
                <w:lang w:eastAsia="en-GB"/>
              </w:rPr>
              <w:t>TBC</w:t>
            </w:r>
          </w:p>
        </w:tc>
        <w:tc>
          <w:tcPr>
            <w:tcW w:w="1560" w:type="dxa"/>
          </w:tcPr>
          <w:p w14:paraId="109C38B5" w14:textId="77777777" w:rsidR="00F46A1D" w:rsidRPr="004A5F30" w:rsidRDefault="00F46A1D" w:rsidP="0003488D">
            <w:pPr>
              <w:rPr>
                <w:rFonts w:ascii="Century Gothic" w:hAnsi="Century Gothic"/>
                <w:lang w:eastAsia="en-GB"/>
              </w:rPr>
            </w:pPr>
            <w:r>
              <w:rPr>
                <w:rFonts w:ascii="Century Gothic" w:hAnsi="Century Gothic"/>
                <w:lang w:eastAsia="en-GB"/>
              </w:rPr>
              <w:t>C-card outlets</w:t>
            </w:r>
          </w:p>
        </w:tc>
      </w:tr>
      <w:tr w:rsidR="00F46A1D" w:rsidRPr="004A5F30" w14:paraId="5A560183" w14:textId="77777777" w:rsidTr="0003488D">
        <w:tc>
          <w:tcPr>
            <w:tcW w:w="817" w:type="dxa"/>
          </w:tcPr>
          <w:p w14:paraId="0AB9BE48" w14:textId="77777777" w:rsidR="00F46A1D" w:rsidRPr="004A5F30" w:rsidRDefault="00F46A1D" w:rsidP="0003488D">
            <w:pPr>
              <w:rPr>
                <w:rFonts w:ascii="Century Gothic" w:hAnsi="Century Gothic"/>
                <w:lang w:eastAsia="en-GB"/>
              </w:rPr>
            </w:pPr>
          </w:p>
        </w:tc>
        <w:tc>
          <w:tcPr>
            <w:tcW w:w="1559" w:type="dxa"/>
          </w:tcPr>
          <w:p w14:paraId="12C57CE4" w14:textId="77777777" w:rsidR="00F46A1D" w:rsidRPr="004A5F30" w:rsidRDefault="00F46A1D" w:rsidP="0003488D">
            <w:pPr>
              <w:rPr>
                <w:rFonts w:ascii="Century Gothic" w:hAnsi="Century Gothic"/>
                <w:lang w:eastAsia="en-GB"/>
              </w:rPr>
            </w:pPr>
          </w:p>
        </w:tc>
        <w:tc>
          <w:tcPr>
            <w:tcW w:w="1560" w:type="dxa"/>
          </w:tcPr>
          <w:p w14:paraId="3D54FB2A" w14:textId="77777777" w:rsidR="00F46A1D" w:rsidRPr="004A5F30" w:rsidRDefault="00F46A1D" w:rsidP="0003488D">
            <w:pPr>
              <w:rPr>
                <w:rFonts w:ascii="Century Gothic" w:hAnsi="Century Gothic"/>
                <w:lang w:eastAsia="en-GB"/>
              </w:rPr>
            </w:pPr>
          </w:p>
        </w:tc>
        <w:tc>
          <w:tcPr>
            <w:tcW w:w="2634" w:type="dxa"/>
          </w:tcPr>
          <w:p w14:paraId="003446EA" w14:textId="77777777" w:rsidR="00F46A1D" w:rsidRPr="004A5F30" w:rsidRDefault="00F46A1D" w:rsidP="0003488D">
            <w:pPr>
              <w:rPr>
                <w:rFonts w:ascii="Century Gothic" w:hAnsi="Century Gothic"/>
                <w:lang w:eastAsia="en-GB"/>
              </w:rPr>
            </w:pPr>
          </w:p>
        </w:tc>
        <w:tc>
          <w:tcPr>
            <w:tcW w:w="3319" w:type="dxa"/>
          </w:tcPr>
          <w:p w14:paraId="70912B83" w14:textId="77777777" w:rsidR="00F46A1D" w:rsidRPr="004A5F30" w:rsidRDefault="00F46A1D" w:rsidP="0003488D">
            <w:pPr>
              <w:rPr>
                <w:rFonts w:ascii="Century Gothic" w:hAnsi="Century Gothic"/>
                <w:lang w:eastAsia="en-GB"/>
              </w:rPr>
            </w:pPr>
          </w:p>
        </w:tc>
        <w:tc>
          <w:tcPr>
            <w:tcW w:w="1559" w:type="dxa"/>
          </w:tcPr>
          <w:p w14:paraId="0C3F3CC0" w14:textId="77777777" w:rsidR="00F46A1D" w:rsidRPr="004A5F30" w:rsidRDefault="00F46A1D" w:rsidP="0003488D">
            <w:pPr>
              <w:rPr>
                <w:rFonts w:ascii="Century Gothic" w:hAnsi="Century Gothic"/>
                <w:sz w:val="20"/>
                <w:szCs w:val="20"/>
                <w:lang w:eastAsia="en-GB"/>
              </w:rPr>
            </w:pPr>
          </w:p>
        </w:tc>
        <w:tc>
          <w:tcPr>
            <w:tcW w:w="1134" w:type="dxa"/>
          </w:tcPr>
          <w:p w14:paraId="710A52DC" w14:textId="77777777" w:rsidR="00F46A1D" w:rsidRPr="004A5F30" w:rsidRDefault="00F46A1D" w:rsidP="0003488D">
            <w:pPr>
              <w:rPr>
                <w:rFonts w:ascii="Century Gothic" w:hAnsi="Century Gothic"/>
                <w:lang w:eastAsia="en-GB"/>
              </w:rPr>
            </w:pPr>
          </w:p>
        </w:tc>
        <w:tc>
          <w:tcPr>
            <w:tcW w:w="1560" w:type="dxa"/>
          </w:tcPr>
          <w:p w14:paraId="3419BC35" w14:textId="77777777" w:rsidR="00F46A1D" w:rsidRPr="004A5F30" w:rsidRDefault="00F46A1D" w:rsidP="0003488D">
            <w:pPr>
              <w:rPr>
                <w:rFonts w:ascii="Century Gothic" w:hAnsi="Century Gothic"/>
                <w:lang w:eastAsia="en-GB"/>
              </w:rPr>
            </w:pPr>
          </w:p>
        </w:tc>
      </w:tr>
    </w:tbl>
    <w:p w14:paraId="6D1837A5" w14:textId="77777777" w:rsidR="00F46A1D" w:rsidRDefault="00F46A1D" w:rsidP="00596635">
      <w:pPr>
        <w:spacing w:line="240" w:lineRule="auto"/>
        <w:jc w:val="center"/>
        <w:rPr>
          <w:rFonts w:cstheme="minorHAnsi"/>
          <w:b/>
          <w:bCs/>
          <w:sz w:val="24"/>
          <w:szCs w:val="24"/>
        </w:rPr>
      </w:pPr>
    </w:p>
    <w:p w14:paraId="51F6EB1F" w14:textId="77777777" w:rsidR="00F46A1D" w:rsidRDefault="00F46A1D">
      <w:pPr>
        <w:rPr>
          <w:rFonts w:cstheme="minorHAnsi"/>
          <w:b/>
          <w:bCs/>
          <w:sz w:val="24"/>
          <w:szCs w:val="24"/>
        </w:rPr>
      </w:pPr>
      <w:r>
        <w:rPr>
          <w:rFonts w:cstheme="minorHAnsi"/>
          <w:b/>
          <w:bCs/>
          <w:sz w:val="24"/>
          <w:szCs w:val="24"/>
        </w:rPr>
        <w:br w:type="page"/>
      </w:r>
    </w:p>
    <w:p w14:paraId="50B02FDD" w14:textId="53C5450D" w:rsidR="004C0337" w:rsidRPr="00596635" w:rsidRDefault="004C0337" w:rsidP="00596635">
      <w:pPr>
        <w:spacing w:line="240" w:lineRule="auto"/>
        <w:jc w:val="center"/>
        <w:rPr>
          <w:rFonts w:cstheme="minorHAnsi"/>
          <w:sz w:val="24"/>
          <w:szCs w:val="24"/>
        </w:rPr>
      </w:pPr>
      <w:r w:rsidRPr="00596635">
        <w:rPr>
          <w:rFonts w:cstheme="minorHAnsi"/>
          <w:b/>
          <w:bCs/>
          <w:sz w:val="24"/>
          <w:szCs w:val="24"/>
        </w:rPr>
        <w:lastRenderedPageBreak/>
        <w:t xml:space="preserve">Sexual Health Training available </w:t>
      </w:r>
      <w:r w:rsidR="0015306E">
        <w:rPr>
          <w:rFonts w:cstheme="minorHAnsi"/>
          <w:b/>
          <w:bCs/>
          <w:sz w:val="24"/>
          <w:szCs w:val="24"/>
        </w:rPr>
        <w:t>in BNSSG</w:t>
      </w:r>
    </w:p>
    <w:p w14:paraId="64C6B868" w14:textId="63F5982B" w:rsidR="00086DC4" w:rsidRDefault="004C0337" w:rsidP="00596635">
      <w:pPr>
        <w:spacing w:line="240" w:lineRule="auto"/>
        <w:rPr>
          <w:rFonts w:cstheme="minorHAnsi"/>
        </w:rPr>
      </w:pPr>
      <w:r w:rsidRPr="00596635">
        <w:rPr>
          <w:rFonts w:cstheme="minorHAnsi"/>
        </w:rPr>
        <w:t>This document has been produced in order to bring together an updated list of all the training available to clinical staff working in practices in Bristol</w:t>
      </w:r>
      <w:r w:rsidR="00596635">
        <w:rPr>
          <w:rFonts w:cstheme="minorHAnsi"/>
        </w:rPr>
        <w:t>, North Somerset and South Gloucestershire</w:t>
      </w:r>
      <w:r w:rsidRPr="00596635">
        <w:rPr>
          <w:rFonts w:cstheme="minorHAnsi"/>
        </w:rPr>
        <w:t>. This is to ensure that practices are aware of the full range of courses that are available, as well as any changes to programmes</w:t>
      </w:r>
      <w:r w:rsidR="009C02EF" w:rsidRPr="00596635">
        <w:rPr>
          <w:rFonts w:cstheme="minorHAnsi"/>
        </w:rPr>
        <w:t>.</w:t>
      </w:r>
      <w:r w:rsidRPr="00596635">
        <w:rPr>
          <w:rFonts w:cstheme="minorHAnsi"/>
        </w:rPr>
        <w:t xml:space="preserve"> </w:t>
      </w:r>
    </w:p>
    <w:p w14:paraId="24E8751B" w14:textId="21F50E92" w:rsidR="00DC38A3" w:rsidRPr="00596635" w:rsidRDefault="00DC38A3" w:rsidP="00DC38A3">
      <w:pPr>
        <w:spacing w:line="240" w:lineRule="auto"/>
        <w:jc w:val="center"/>
        <w:rPr>
          <w:rFonts w:cstheme="minorHAnsi"/>
        </w:rPr>
      </w:pPr>
      <w:r>
        <w:rPr>
          <w:rFonts w:cstheme="minorHAnsi"/>
          <w:b/>
          <w:bCs/>
        </w:rPr>
        <w:t>1</w:t>
      </w:r>
      <w:r w:rsidRPr="00596635">
        <w:rPr>
          <w:rFonts w:cstheme="minorHAnsi"/>
          <w:b/>
          <w:bCs/>
        </w:rPr>
        <w:t>. LOCAL UPDATE TRAINING</w:t>
      </w:r>
      <w:r>
        <w:rPr>
          <w:rFonts w:cstheme="minorHAnsi"/>
          <w:b/>
          <w:bCs/>
        </w:rPr>
        <w:t xml:space="preserve"> EVENTS</w:t>
      </w:r>
    </w:p>
    <w:p w14:paraId="04E1411D" w14:textId="21C4E057" w:rsidR="00DC38A3" w:rsidRPr="00596635" w:rsidRDefault="00DC38A3" w:rsidP="00DC38A3">
      <w:pPr>
        <w:spacing w:line="240" w:lineRule="auto"/>
        <w:rPr>
          <w:rFonts w:cstheme="minorHAnsi"/>
          <w:b/>
          <w:bCs/>
        </w:rPr>
      </w:pPr>
      <w:r>
        <w:rPr>
          <w:rFonts w:cstheme="minorHAnsi"/>
          <w:b/>
          <w:bCs/>
        </w:rPr>
        <w:t>1</w:t>
      </w:r>
      <w:r w:rsidRPr="00596635">
        <w:rPr>
          <w:rFonts w:cstheme="minorHAnsi"/>
          <w:b/>
          <w:bCs/>
        </w:rPr>
        <w:t xml:space="preserve">.1 </w:t>
      </w:r>
      <w:r>
        <w:rPr>
          <w:rFonts w:cstheme="minorHAnsi"/>
          <w:b/>
          <w:bCs/>
        </w:rPr>
        <w:t xml:space="preserve">Unity </w:t>
      </w:r>
      <w:r w:rsidRPr="00596635">
        <w:rPr>
          <w:rFonts w:cstheme="minorHAnsi"/>
          <w:b/>
          <w:bCs/>
        </w:rPr>
        <w:t xml:space="preserve">Annual Update Day on Contraception and Sexual Health </w:t>
      </w:r>
    </w:p>
    <w:p w14:paraId="508BA0C5" w14:textId="46FBDBA7" w:rsidR="00DC38A3" w:rsidRPr="00596635" w:rsidRDefault="00DC38A3" w:rsidP="00DC38A3">
      <w:pPr>
        <w:spacing w:line="240" w:lineRule="auto"/>
        <w:rPr>
          <w:rFonts w:cstheme="minorHAnsi"/>
        </w:rPr>
      </w:pPr>
      <w:r w:rsidRPr="00596635">
        <w:rPr>
          <w:rFonts w:cstheme="minorHAnsi"/>
          <w:bCs/>
        </w:rPr>
        <w:t>This is</w:t>
      </w:r>
      <w:r w:rsidRPr="00596635">
        <w:rPr>
          <w:rFonts w:cstheme="minorHAnsi"/>
          <w:b/>
          <w:bCs/>
        </w:rPr>
        <w:t xml:space="preserve"> </w:t>
      </w:r>
      <w:r w:rsidRPr="00596635">
        <w:rPr>
          <w:rFonts w:cstheme="minorHAnsi"/>
        </w:rPr>
        <w:t>an annual whole day learning event delivered by Unity Sexual Health. It is aimed at GPs, practice nurses and anyone working in contraception and sexual health. The aim is to support clinic</w:t>
      </w:r>
      <w:r w:rsidR="008735BF">
        <w:rPr>
          <w:rFonts w:cstheme="minorHAnsi"/>
        </w:rPr>
        <w:t xml:space="preserve">al professionals in delivering </w:t>
      </w:r>
      <w:r w:rsidRPr="00596635">
        <w:rPr>
          <w:rFonts w:cstheme="minorHAnsi"/>
        </w:rPr>
        <w:t>effective and safe sexual and reproductive health care.   It costs</w:t>
      </w:r>
      <w:r w:rsidR="008735BF">
        <w:rPr>
          <w:rFonts w:cstheme="minorHAnsi"/>
        </w:rPr>
        <w:t xml:space="preserve"> approximately £90 for doctors </w:t>
      </w:r>
      <w:r w:rsidRPr="00596635">
        <w:rPr>
          <w:rFonts w:cstheme="minorHAnsi"/>
        </w:rPr>
        <w:t xml:space="preserve">and nurses working in primary care </w:t>
      </w:r>
      <w:proofErr w:type="gramStart"/>
      <w:r w:rsidRPr="00596635">
        <w:rPr>
          <w:rFonts w:cstheme="minorHAnsi"/>
        </w:rPr>
        <w:t>and  £</w:t>
      </w:r>
      <w:proofErr w:type="gramEnd"/>
      <w:r w:rsidRPr="00596635">
        <w:rPr>
          <w:rFonts w:cstheme="minorHAnsi"/>
        </w:rPr>
        <w:t xml:space="preserve">55 for nurses working in contraception services. </w:t>
      </w:r>
    </w:p>
    <w:p w14:paraId="17A377FE" w14:textId="77777777" w:rsidR="00DC38A3" w:rsidRPr="00596635" w:rsidRDefault="00DC38A3" w:rsidP="00DC38A3">
      <w:pPr>
        <w:spacing w:line="240" w:lineRule="auto"/>
        <w:rPr>
          <w:rFonts w:cstheme="minorHAnsi"/>
        </w:rPr>
      </w:pPr>
      <w:r w:rsidRPr="00596635">
        <w:rPr>
          <w:rFonts w:cstheme="minorHAnsi"/>
        </w:rPr>
        <w:t xml:space="preserve">The date for the next event is </w:t>
      </w:r>
      <w:r>
        <w:rPr>
          <w:rFonts w:cstheme="minorHAnsi"/>
        </w:rPr>
        <w:t>11 May 2021.</w:t>
      </w:r>
    </w:p>
    <w:p w14:paraId="753EF741" w14:textId="77777777" w:rsidR="00DC38A3" w:rsidRPr="00596635" w:rsidRDefault="00DC38A3" w:rsidP="00DC38A3">
      <w:pPr>
        <w:spacing w:line="240" w:lineRule="auto"/>
        <w:rPr>
          <w:rFonts w:cstheme="minorHAnsi"/>
        </w:rPr>
      </w:pPr>
      <w:r w:rsidRPr="00596635">
        <w:rPr>
          <w:rFonts w:cstheme="minorHAnsi"/>
        </w:rPr>
        <w:t xml:space="preserve">Venue: </w:t>
      </w:r>
      <w:r>
        <w:rPr>
          <w:rFonts w:cstheme="minorHAnsi"/>
        </w:rPr>
        <w:t>Holiday Inn Filton</w:t>
      </w:r>
    </w:p>
    <w:p w14:paraId="0BA06A5C" w14:textId="77777777" w:rsidR="00DC38A3" w:rsidRDefault="00DC38A3" w:rsidP="00DC38A3">
      <w:pPr>
        <w:spacing w:line="240" w:lineRule="auto"/>
        <w:rPr>
          <w:rFonts w:cstheme="minorHAnsi"/>
        </w:rPr>
      </w:pPr>
      <w:r w:rsidRPr="00596635">
        <w:rPr>
          <w:rFonts w:cstheme="minorHAnsi"/>
        </w:rPr>
        <w:t xml:space="preserve">Enquiries to: Shonda Powell, Suite 313, 179 </w:t>
      </w:r>
      <w:proofErr w:type="spellStart"/>
      <w:r w:rsidRPr="00596635">
        <w:rPr>
          <w:rFonts w:cstheme="minorHAnsi"/>
        </w:rPr>
        <w:t>Whiteladies</w:t>
      </w:r>
      <w:proofErr w:type="spellEnd"/>
      <w:r w:rsidRPr="00596635">
        <w:rPr>
          <w:rFonts w:cstheme="minorHAnsi"/>
        </w:rPr>
        <w:t xml:space="preserve"> Road, Bristol</w:t>
      </w:r>
      <w:proofErr w:type="gramStart"/>
      <w:r w:rsidRPr="00596635">
        <w:rPr>
          <w:rFonts w:cstheme="minorHAnsi"/>
        </w:rPr>
        <w:t>,  BS8</w:t>
      </w:r>
      <w:proofErr w:type="gramEnd"/>
      <w:r w:rsidRPr="00596635">
        <w:rPr>
          <w:rFonts w:cstheme="minorHAnsi"/>
        </w:rPr>
        <w:t xml:space="preserve"> 2AG Tel: 01225 436 129 Email: enquiries@spcorporateservices.com </w:t>
      </w:r>
    </w:p>
    <w:p w14:paraId="241CF4B6" w14:textId="77777777" w:rsidR="00DC38A3" w:rsidRPr="006A6964" w:rsidRDefault="00DC38A3" w:rsidP="00DC38A3">
      <w:pPr>
        <w:spacing w:line="240" w:lineRule="auto"/>
        <w:rPr>
          <w:rFonts w:cstheme="minorHAnsi"/>
        </w:rPr>
      </w:pPr>
      <w:r>
        <w:rPr>
          <w:rFonts w:cstheme="minorHAnsi"/>
        </w:rPr>
        <w:t>NEW – we will be running a free</w:t>
      </w:r>
      <w:r>
        <w:rPr>
          <w:rFonts w:ascii="Calibri" w:hAnsi="Calibri" w:cs="Calibri"/>
          <w:color w:val="000000"/>
        </w:rPr>
        <w:t xml:space="preserve"> remote 2 hour evening session on Tuesday 13th October (6.00-</w:t>
      </w:r>
      <w:proofErr w:type="gramStart"/>
      <w:r>
        <w:rPr>
          <w:rFonts w:ascii="Calibri" w:hAnsi="Calibri" w:cs="Calibri"/>
          <w:color w:val="000000"/>
        </w:rPr>
        <w:t>8.15pm )</w:t>
      </w:r>
      <w:proofErr w:type="gramEnd"/>
      <w:r>
        <w:rPr>
          <w:rFonts w:ascii="Calibri" w:hAnsi="Calibri" w:cs="Calibri"/>
          <w:color w:val="000000"/>
        </w:rPr>
        <w:t xml:space="preserve">. This will include local service updates, contraception update and STI update. To book your place please email: </w:t>
      </w:r>
      <w:r w:rsidRPr="00596635">
        <w:rPr>
          <w:rFonts w:cstheme="minorHAnsi"/>
        </w:rPr>
        <w:t>enquiries@spcorporateservices.com</w:t>
      </w:r>
    </w:p>
    <w:p w14:paraId="20DC884A" w14:textId="1BCB6EDF" w:rsidR="00DC38A3" w:rsidRPr="00596635" w:rsidRDefault="008735BF" w:rsidP="00DC38A3">
      <w:pPr>
        <w:spacing w:line="240" w:lineRule="auto"/>
        <w:rPr>
          <w:rFonts w:cstheme="minorHAnsi"/>
        </w:rPr>
      </w:pPr>
      <w:r>
        <w:rPr>
          <w:rFonts w:cstheme="minorHAnsi"/>
          <w:b/>
          <w:bCs/>
        </w:rPr>
        <w:t>1.2</w:t>
      </w:r>
      <w:r w:rsidR="00DC38A3" w:rsidRPr="00596635">
        <w:rPr>
          <w:rFonts w:cstheme="minorHAnsi"/>
          <w:b/>
          <w:bCs/>
        </w:rPr>
        <w:t xml:space="preserve"> Avon LMC Practice Staff </w:t>
      </w:r>
      <w:proofErr w:type="gramStart"/>
      <w:r w:rsidR="00DC38A3" w:rsidRPr="00596635">
        <w:rPr>
          <w:rFonts w:cstheme="minorHAnsi"/>
          <w:b/>
          <w:bCs/>
        </w:rPr>
        <w:t xml:space="preserve">Training </w:t>
      </w:r>
      <w:r>
        <w:rPr>
          <w:rFonts w:cstheme="minorHAnsi"/>
        </w:rPr>
        <w:t xml:space="preserve"> -</w:t>
      </w:r>
      <w:proofErr w:type="gramEnd"/>
      <w:r>
        <w:rPr>
          <w:rFonts w:cstheme="minorHAnsi"/>
        </w:rPr>
        <w:t xml:space="preserve"> </w:t>
      </w:r>
      <w:r w:rsidR="00DC38A3" w:rsidRPr="00596635">
        <w:rPr>
          <w:rFonts w:cstheme="minorHAnsi"/>
        </w:rPr>
        <w:t xml:space="preserve">The LMC offer sexual health update courses for practice staff working in the Avon area. For details of forthcoming courses visit http://www.avonpracticetraining.co.uk/ </w:t>
      </w:r>
    </w:p>
    <w:p w14:paraId="47654CA9" w14:textId="3ABB4C98" w:rsidR="00DC38A3" w:rsidRPr="00596635" w:rsidRDefault="008735BF" w:rsidP="00DC38A3">
      <w:pPr>
        <w:spacing w:line="240" w:lineRule="auto"/>
        <w:rPr>
          <w:rFonts w:cstheme="minorHAnsi"/>
        </w:rPr>
      </w:pPr>
      <w:r>
        <w:rPr>
          <w:rFonts w:cstheme="minorHAnsi"/>
          <w:b/>
          <w:bCs/>
        </w:rPr>
        <w:t>1.3</w:t>
      </w:r>
      <w:r w:rsidR="00DC38A3" w:rsidRPr="00596635">
        <w:rPr>
          <w:rFonts w:cstheme="minorHAnsi"/>
          <w:b/>
          <w:bCs/>
        </w:rPr>
        <w:t xml:space="preserve"> Avon Group for Contraception and Sexual Health </w:t>
      </w:r>
      <w:r w:rsidR="00DC38A3" w:rsidRPr="00596635">
        <w:rPr>
          <w:rFonts w:cstheme="minorHAnsi"/>
        </w:rPr>
        <w:t>– aimed at doctors and nurses working in</w:t>
      </w:r>
      <w:r>
        <w:rPr>
          <w:rFonts w:cstheme="minorHAnsi"/>
        </w:rPr>
        <w:t xml:space="preserve"> primary care and SRH. There are </w:t>
      </w:r>
      <w:r w:rsidR="00DC38A3" w:rsidRPr="00596635">
        <w:rPr>
          <w:rFonts w:cstheme="minorHAnsi"/>
        </w:rPr>
        <w:t>3 evening m</w:t>
      </w:r>
      <w:r>
        <w:rPr>
          <w:rFonts w:cstheme="minorHAnsi"/>
        </w:rPr>
        <w:t xml:space="preserve">eetings (with dinner) per year </w:t>
      </w:r>
      <w:proofErr w:type="gramStart"/>
      <w:r>
        <w:rPr>
          <w:rFonts w:cstheme="minorHAnsi"/>
        </w:rPr>
        <w:t>and  topics</w:t>
      </w:r>
      <w:proofErr w:type="gramEnd"/>
      <w:r>
        <w:rPr>
          <w:rFonts w:cstheme="minorHAnsi"/>
        </w:rPr>
        <w:t xml:space="preserve"> include SRH;</w:t>
      </w:r>
      <w:r w:rsidR="00DC38A3" w:rsidRPr="00596635">
        <w:rPr>
          <w:rFonts w:cstheme="minorHAnsi"/>
        </w:rPr>
        <w:t xml:space="preserve"> Gynaecology </w:t>
      </w:r>
      <w:r>
        <w:rPr>
          <w:rFonts w:cstheme="minorHAnsi"/>
        </w:rPr>
        <w:t>and psychosexual medicine. M</w:t>
      </w:r>
      <w:r w:rsidR="00DC38A3" w:rsidRPr="00596635">
        <w:rPr>
          <w:rFonts w:cstheme="minorHAnsi"/>
        </w:rPr>
        <w:t xml:space="preserve">embership </w:t>
      </w:r>
      <w:r>
        <w:rPr>
          <w:rFonts w:cstheme="minorHAnsi"/>
        </w:rPr>
        <w:t xml:space="preserve">fees are </w:t>
      </w:r>
      <w:r w:rsidR="00DC38A3" w:rsidRPr="00596635">
        <w:rPr>
          <w:rFonts w:cstheme="minorHAnsi"/>
        </w:rPr>
        <w:t xml:space="preserve">currently £30 / year for doctors and £15 for nurses </w:t>
      </w:r>
      <w:proofErr w:type="gramStart"/>
      <w:r w:rsidR="00DC38A3" w:rsidRPr="00596635">
        <w:rPr>
          <w:rFonts w:cstheme="minorHAnsi"/>
        </w:rPr>
        <w:t>which</w:t>
      </w:r>
      <w:proofErr w:type="gramEnd"/>
      <w:r w:rsidR="00DC38A3" w:rsidRPr="00596635">
        <w:rPr>
          <w:rFonts w:cstheme="minorHAnsi"/>
        </w:rPr>
        <w:t xml:space="preserve"> covers costs of meetings and supper. Membership is via Shonda Powell. shonda@spcorporateservices.com </w:t>
      </w:r>
    </w:p>
    <w:p w14:paraId="2EC05E25" w14:textId="0AF95D37" w:rsidR="00DC38A3" w:rsidRDefault="008735BF" w:rsidP="00DC38A3">
      <w:pPr>
        <w:spacing w:line="240" w:lineRule="auto"/>
        <w:rPr>
          <w:rFonts w:cstheme="minorHAnsi"/>
        </w:rPr>
      </w:pPr>
      <w:proofErr w:type="gramStart"/>
      <w:r>
        <w:rPr>
          <w:rFonts w:cstheme="minorHAnsi"/>
          <w:b/>
          <w:bCs/>
        </w:rPr>
        <w:t xml:space="preserve">1.4 </w:t>
      </w:r>
      <w:r w:rsidR="00DC38A3" w:rsidRPr="00596635">
        <w:rPr>
          <w:rFonts w:cstheme="minorHAnsi"/>
          <w:b/>
          <w:bCs/>
        </w:rPr>
        <w:t xml:space="preserve"> </w:t>
      </w:r>
      <w:r w:rsidR="00DC38A3" w:rsidRPr="00251499">
        <w:rPr>
          <w:b/>
        </w:rPr>
        <w:t>HIV</w:t>
      </w:r>
      <w:proofErr w:type="gramEnd"/>
      <w:r w:rsidR="00DC38A3" w:rsidRPr="00251499">
        <w:rPr>
          <w:b/>
        </w:rPr>
        <w:t xml:space="preserve"> testing for GP practices in areas of high HIV prevalence</w:t>
      </w:r>
      <w:r w:rsidR="00DC38A3" w:rsidRPr="00596635">
        <w:rPr>
          <w:rFonts w:cstheme="minorHAnsi"/>
        </w:rPr>
        <w:t xml:space="preserve"> </w:t>
      </w:r>
      <w:r w:rsidR="00DC38A3">
        <w:rPr>
          <w:rFonts w:cstheme="minorHAnsi"/>
        </w:rPr>
        <w:t xml:space="preserve">– </w:t>
      </w:r>
      <w:r>
        <w:rPr>
          <w:rFonts w:cstheme="minorHAnsi"/>
        </w:rPr>
        <w:t xml:space="preserve">We </w:t>
      </w:r>
      <w:r w:rsidR="001C73FC">
        <w:rPr>
          <w:rFonts w:cstheme="minorHAnsi"/>
        </w:rPr>
        <w:t xml:space="preserve">have </w:t>
      </w:r>
      <w:r>
        <w:rPr>
          <w:rFonts w:cstheme="minorHAnsi"/>
        </w:rPr>
        <w:t>two lunchtime sessions, aimed at GP practices in areas of higher HIV prevalence. The aim is to raise awareness and reduce stigma around testing.  Dates</w:t>
      </w:r>
      <w:r w:rsidR="001C73FC">
        <w:rPr>
          <w:rFonts w:cstheme="minorHAnsi"/>
        </w:rPr>
        <w:t>: 29/07/2020</w:t>
      </w:r>
    </w:p>
    <w:p w14:paraId="37F9A7DE" w14:textId="2C67C5A5" w:rsidR="008735BF" w:rsidRDefault="008735BF" w:rsidP="00DC38A3">
      <w:pPr>
        <w:spacing w:line="240" w:lineRule="auto"/>
        <w:rPr>
          <w:rFonts w:cstheme="minorHAnsi"/>
        </w:rPr>
      </w:pPr>
      <w:r w:rsidRPr="002D623C">
        <w:rPr>
          <w:rFonts w:cstheme="minorHAnsi"/>
          <w:b/>
        </w:rPr>
        <w:lastRenderedPageBreak/>
        <w:t>1</w:t>
      </w:r>
      <w:r w:rsidRPr="008735BF">
        <w:rPr>
          <w:rFonts w:cstheme="minorHAnsi"/>
          <w:b/>
        </w:rPr>
        <w:t>.5 Bespoke</w:t>
      </w:r>
      <w:r>
        <w:rPr>
          <w:rFonts w:cstheme="minorHAnsi"/>
          <w:b/>
        </w:rPr>
        <w:t xml:space="preserve"> sexual health </w:t>
      </w:r>
      <w:r w:rsidRPr="008735BF">
        <w:rPr>
          <w:rFonts w:cstheme="minorHAnsi"/>
          <w:b/>
        </w:rPr>
        <w:t>training to support school nurses</w:t>
      </w:r>
      <w:r>
        <w:rPr>
          <w:rFonts w:cstheme="minorHAnsi"/>
        </w:rPr>
        <w:t xml:space="preserve"> - NEW for 2020 Unity are running a bespoke course to support school nurses in the Bristol, North Somerset and South Gloucestershire area. </w:t>
      </w:r>
    </w:p>
    <w:p w14:paraId="2D06A83E" w14:textId="3A2242DC" w:rsidR="001C73FC" w:rsidRPr="00596635" w:rsidRDefault="002D623C" w:rsidP="00596635">
      <w:pPr>
        <w:spacing w:line="240" w:lineRule="auto"/>
        <w:rPr>
          <w:rFonts w:cstheme="minorHAnsi"/>
        </w:rPr>
      </w:pPr>
      <w:r w:rsidRPr="002D623C">
        <w:rPr>
          <w:rFonts w:cstheme="minorHAnsi"/>
          <w:b/>
        </w:rPr>
        <w:t xml:space="preserve">1.5 Faculty registered trainer </w:t>
      </w:r>
      <w:r>
        <w:rPr>
          <w:rFonts w:cstheme="minorHAnsi"/>
          <w:b/>
        </w:rPr>
        <w:t xml:space="preserve">(FRT) </w:t>
      </w:r>
      <w:r w:rsidRPr="002D623C">
        <w:rPr>
          <w:rFonts w:cstheme="minorHAnsi"/>
          <w:b/>
        </w:rPr>
        <w:t>meetings</w:t>
      </w:r>
      <w:r w:rsidR="001C73FC">
        <w:rPr>
          <w:rFonts w:cstheme="minorHAnsi"/>
        </w:rPr>
        <w:t xml:space="preserve"> – Unity hold meetings</w:t>
      </w:r>
      <w:r>
        <w:rPr>
          <w:rFonts w:cstheme="minorHAnsi"/>
        </w:rPr>
        <w:t xml:space="preserve"> for FRTs. These events are by invitation only. Any FRT working under the Bristol General Training Programme number should be added to our database by emailing </w:t>
      </w:r>
      <w:hyperlink r:id="rId33" w:history="1">
        <w:r w:rsidR="001C73FC" w:rsidRPr="008D602E">
          <w:rPr>
            <w:rStyle w:val="Hyperlink"/>
            <w:rFonts w:cstheme="minorHAnsi"/>
          </w:rPr>
          <w:t>DFSRHTraining@uhbw.nhs.uk</w:t>
        </w:r>
      </w:hyperlink>
    </w:p>
    <w:p w14:paraId="5121C816" w14:textId="5EE7C163" w:rsidR="008735BF" w:rsidRPr="001C73FC" w:rsidRDefault="008735BF" w:rsidP="001C73FC">
      <w:pPr>
        <w:jc w:val="center"/>
        <w:rPr>
          <w:rFonts w:cstheme="minorHAnsi"/>
          <w:b/>
          <w:bCs/>
        </w:rPr>
      </w:pPr>
      <w:r w:rsidRPr="00596635">
        <w:rPr>
          <w:rFonts w:cstheme="minorHAnsi"/>
          <w:b/>
          <w:bCs/>
        </w:rPr>
        <w:t>2. LARC TRAINING in implant and “coil” fitting</w:t>
      </w:r>
    </w:p>
    <w:p w14:paraId="7FB01A1C" w14:textId="153EBB1B" w:rsidR="008735BF" w:rsidRDefault="008735BF" w:rsidP="008735BF">
      <w:pPr>
        <w:spacing w:line="240" w:lineRule="auto"/>
      </w:pPr>
      <w:r>
        <w:rPr>
          <w:rFonts w:cstheme="minorHAnsi"/>
        </w:rPr>
        <w:t>2.1</w:t>
      </w:r>
      <w:r>
        <w:rPr>
          <w:rFonts w:cstheme="minorHAnsi"/>
        </w:rPr>
        <w:tab/>
      </w:r>
      <w:r w:rsidRPr="008735BF">
        <w:rPr>
          <w:rFonts w:cstheme="minorHAnsi"/>
          <w:b/>
        </w:rPr>
        <w:t>Become a LARC fitter</w:t>
      </w:r>
      <w:r>
        <w:rPr>
          <w:rFonts w:cstheme="minorHAnsi"/>
        </w:rPr>
        <w:t xml:space="preserve"> - Doctors, </w:t>
      </w:r>
      <w:r w:rsidRPr="00596635">
        <w:rPr>
          <w:rFonts w:cstheme="minorHAnsi"/>
        </w:rPr>
        <w:t xml:space="preserve">nurses </w:t>
      </w:r>
      <w:r>
        <w:rPr>
          <w:rFonts w:cstheme="minorHAnsi"/>
        </w:rPr>
        <w:t xml:space="preserve">and physicians associates </w:t>
      </w:r>
      <w:r w:rsidRPr="00596635">
        <w:rPr>
          <w:rFonts w:cstheme="minorHAnsi"/>
        </w:rPr>
        <w:t>can obtain the FSRH (Faculty of Sexual and Reproductive) Letter of Competence in Intrauterine Techniques (LoC IUT) and Letter of Competence in Subdermal Contraceptiv</w:t>
      </w:r>
      <w:r>
        <w:rPr>
          <w:rFonts w:cstheme="minorHAnsi"/>
        </w:rPr>
        <w:t xml:space="preserve">e Implant Techniques (LoC SDI) in order to be able to provide LARC services. For more information about the training required please visit: </w:t>
      </w:r>
      <w:hyperlink r:id="rId34" w:history="1">
        <w:r w:rsidR="0082632E" w:rsidRPr="0082632E">
          <w:rPr>
            <w:color w:val="0000FF"/>
            <w:u w:val="single"/>
          </w:rPr>
          <w:t>https://www.fsrh.org/education-and-training/</w:t>
        </w:r>
      </w:hyperlink>
    </w:p>
    <w:p w14:paraId="229CA91E" w14:textId="5456FC9B" w:rsidR="0082632E" w:rsidRDefault="0082632E" w:rsidP="008735BF">
      <w:pPr>
        <w:spacing w:line="240" w:lineRule="auto"/>
      </w:pPr>
      <w:r>
        <w:t>The practical elements of the training may obtained:</w:t>
      </w:r>
    </w:p>
    <w:p w14:paraId="53CE9533" w14:textId="46165BC9" w:rsidR="0082632E" w:rsidRPr="0082632E" w:rsidRDefault="0082632E" w:rsidP="0082632E">
      <w:pPr>
        <w:numPr>
          <w:ilvl w:val="0"/>
          <w:numId w:val="20"/>
        </w:numPr>
        <w:spacing w:before="100" w:beforeAutospacing="1" w:after="100" w:afterAutospacing="1" w:line="240" w:lineRule="auto"/>
        <w:rPr>
          <w:rFonts w:ascii="Calibri" w:eastAsia="Times New Roman" w:hAnsi="Calibri" w:cs="Calibri"/>
          <w:color w:val="000000"/>
        </w:rPr>
      </w:pPr>
      <w:proofErr w:type="gramStart"/>
      <w:r>
        <w:rPr>
          <w:rFonts w:ascii="Calibri" w:eastAsia="Times New Roman" w:hAnsi="Calibri" w:cs="Calibri"/>
          <w:color w:val="000000"/>
        </w:rPr>
        <w:t>via</w:t>
      </w:r>
      <w:proofErr w:type="gramEnd"/>
      <w:r>
        <w:rPr>
          <w:rFonts w:ascii="Calibri" w:eastAsia="Times New Roman" w:hAnsi="Calibri" w:cs="Calibri"/>
          <w:color w:val="000000"/>
        </w:rPr>
        <w:t xml:space="preserve"> Unity - you would need to apply for an honorary contract with the trust and there is cost payable to Unity for organising this training in addition to the FSRH fees . Your practical sessions would take place in one of the Unity clinics and we would organise the lists. </w:t>
      </w:r>
      <w:r w:rsidRPr="0082632E">
        <w:rPr>
          <w:rFonts w:ascii="Calibri" w:eastAsia="Times New Roman" w:hAnsi="Calibri" w:cs="Calibri"/>
          <w:color w:val="000000"/>
        </w:rPr>
        <w:t>To apply pleas</w:t>
      </w:r>
      <w:r w:rsidR="002D623C">
        <w:rPr>
          <w:rFonts w:ascii="Calibri" w:eastAsia="Times New Roman" w:hAnsi="Calibri" w:cs="Calibri"/>
          <w:color w:val="000000"/>
        </w:rPr>
        <w:t>e email: DFSRHTraining@uhbw</w:t>
      </w:r>
      <w:r w:rsidRPr="0082632E">
        <w:rPr>
          <w:rFonts w:ascii="Calibri" w:eastAsia="Times New Roman" w:hAnsi="Calibri" w:cs="Calibri"/>
          <w:color w:val="000000"/>
        </w:rPr>
        <w:t>.nhs.uk or call 0117 342 6951 or 342 6900.</w:t>
      </w:r>
    </w:p>
    <w:p w14:paraId="2825B4FB" w14:textId="682639D8" w:rsidR="0082632E" w:rsidRPr="0082632E" w:rsidRDefault="0082632E" w:rsidP="008735BF">
      <w:pPr>
        <w:numPr>
          <w:ilvl w:val="0"/>
          <w:numId w:val="20"/>
        </w:numPr>
        <w:spacing w:before="100" w:beforeAutospacing="1" w:after="100" w:afterAutospacing="1" w:line="240" w:lineRule="auto"/>
        <w:rPr>
          <w:rFonts w:ascii="Calibri" w:eastAsia="Times New Roman" w:hAnsi="Calibri" w:cs="Calibri"/>
          <w:color w:val="000000"/>
        </w:rPr>
      </w:pPr>
      <w:proofErr w:type="gramStart"/>
      <w:r>
        <w:rPr>
          <w:rFonts w:ascii="Calibri" w:eastAsia="Times New Roman" w:hAnsi="Calibri" w:cs="Calibri"/>
          <w:color w:val="000000"/>
        </w:rPr>
        <w:t>via</w:t>
      </w:r>
      <w:proofErr w:type="gramEnd"/>
      <w:r>
        <w:rPr>
          <w:rFonts w:ascii="Calibri" w:eastAsia="Times New Roman" w:hAnsi="Calibri" w:cs="Calibri"/>
          <w:color w:val="000000"/>
        </w:rPr>
        <w:t xml:space="preserve"> the local MSD or Bayer rep - you will need to pay the FSRH fees but the practical training may be arranged to be delivered free in your place of work. </w:t>
      </w:r>
      <w:proofErr w:type="gramStart"/>
      <w:r>
        <w:rPr>
          <w:rFonts w:ascii="Calibri" w:eastAsia="Times New Roman" w:hAnsi="Calibri" w:cs="Calibri"/>
          <w:color w:val="000000"/>
        </w:rPr>
        <w:t>Unity take</w:t>
      </w:r>
      <w:proofErr w:type="gramEnd"/>
      <w:r>
        <w:rPr>
          <w:rFonts w:ascii="Calibri" w:eastAsia="Times New Roman" w:hAnsi="Calibri" w:cs="Calibri"/>
          <w:color w:val="000000"/>
        </w:rPr>
        <w:t xml:space="preserve"> no part in this training. You would be responsible for setting up your own coil list with patients.</w:t>
      </w:r>
    </w:p>
    <w:p w14:paraId="4861E815" w14:textId="6AE3A448" w:rsidR="00274E29" w:rsidRPr="00596635" w:rsidRDefault="008735BF" w:rsidP="008735BF">
      <w:pPr>
        <w:spacing w:line="240" w:lineRule="auto"/>
        <w:rPr>
          <w:rFonts w:cstheme="minorHAnsi"/>
        </w:rPr>
      </w:pPr>
      <w:r>
        <w:rPr>
          <w:rFonts w:cstheme="minorHAnsi"/>
        </w:rPr>
        <w:t>2.2</w:t>
      </w:r>
      <w:r>
        <w:rPr>
          <w:rFonts w:cstheme="minorHAnsi"/>
        </w:rPr>
        <w:tab/>
      </w:r>
      <w:r w:rsidR="00DB3877" w:rsidRPr="00DB3877">
        <w:rPr>
          <w:rFonts w:cstheme="minorHAnsi"/>
          <w:b/>
        </w:rPr>
        <w:t>Supporting Existing</w:t>
      </w:r>
      <w:r w:rsidR="004A4F20">
        <w:rPr>
          <w:rFonts w:cstheme="minorHAnsi"/>
          <w:b/>
        </w:rPr>
        <w:t xml:space="preserve"> LARC</w:t>
      </w:r>
      <w:r w:rsidR="00DB3877" w:rsidRPr="00DB3877">
        <w:rPr>
          <w:rFonts w:cstheme="minorHAnsi"/>
          <w:b/>
        </w:rPr>
        <w:t xml:space="preserve"> Fitters</w:t>
      </w:r>
      <w:r w:rsidR="00DB3877">
        <w:rPr>
          <w:rFonts w:cstheme="minorHAnsi"/>
        </w:rPr>
        <w:t xml:space="preserve"> </w:t>
      </w:r>
      <w:r w:rsidR="0082632E">
        <w:rPr>
          <w:rFonts w:cstheme="minorHAnsi"/>
        </w:rPr>
        <w:t xml:space="preserve">- </w:t>
      </w:r>
      <w:r>
        <w:rPr>
          <w:rFonts w:cstheme="minorHAnsi"/>
        </w:rPr>
        <w:t xml:space="preserve">Unity hold quarterly LARC fitter forum lunchtime meetings. These are an opportunity for LARC fitters to </w:t>
      </w:r>
      <w:proofErr w:type="gramStart"/>
      <w:r>
        <w:rPr>
          <w:rFonts w:cstheme="minorHAnsi"/>
        </w:rPr>
        <w:t>come</w:t>
      </w:r>
      <w:proofErr w:type="gramEnd"/>
      <w:r>
        <w:rPr>
          <w:rFonts w:cstheme="minorHAnsi"/>
        </w:rPr>
        <w:t xml:space="preserve"> together, share best practice and troubleshoot common problems. It is also an opportunity to discuss the latest clinical guidance and its practical application.</w:t>
      </w:r>
    </w:p>
    <w:p w14:paraId="14979F1E" w14:textId="4B0CBE3E" w:rsidR="006A6964" w:rsidRPr="008735BF" w:rsidRDefault="008735BF" w:rsidP="001C73FC">
      <w:pPr>
        <w:pStyle w:val="ListParagraph"/>
        <w:spacing w:line="240" w:lineRule="auto"/>
        <w:jc w:val="center"/>
        <w:rPr>
          <w:rFonts w:cstheme="minorHAnsi"/>
          <w:b/>
          <w:bCs/>
        </w:rPr>
      </w:pPr>
      <w:r>
        <w:rPr>
          <w:rFonts w:cstheme="minorHAnsi"/>
          <w:b/>
          <w:bCs/>
        </w:rPr>
        <w:t xml:space="preserve">3. </w:t>
      </w:r>
      <w:r w:rsidR="004C0337" w:rsidRPr="00596635">
        <w:rPr>
          <w:rFonts w:cstheme="minorHAnsi"/>
          <w:b/>
          <w:bCs/>
        </w:rPr>
        <w:t>GENERAL SEXUAL HEALTH QUALIFICATIONS</w:t>
      </w:r>
    </w:p>
    <w:p w14:paraId="6020E896" w14:textId="26395B54" w:rsidR="004C0337" w:rsidRPr="00596635" w:rsidRDefault="008735BF" w:rsidP="00596635">
      <w:pPr>
        <w:spacing w:line="240" w:lineRule="auto"/>
        <w:rPr>
          <w:rFonts w:cstheme="minorHAnsi"/>
        </w:rPr>
      </w:pPr>
      <w:r>
        <w:rPr>
          <w:rFonts w:cstheme="minorHAnsi"/>
          <w:b/>
          <w:bCs/>
        </w:rPr>
        <w:t>3</w:t>
      </w:r>
      <w:r w:rsidR="004C0337" w:rsidRPr="00596635">
        <w:rPr>
          <w:rFonts w:cstheme="minorHAnsi"/>
          <w:b/>
          <w:bCs/>
        </w:rPr>
        <w:t>.1 Diploma of the Faculty of Family Planning and Sexual and Reproductive Healthcare (DFSRH)</w:t>
      </w:r>
    </w:p>
    <w:p w14:paraId="1FF7CD96" w14:textId="023E2B44" w:rsidR="0082632E" w:rsidRDefault="004C0337" w:rsidP="00596635">
      <w:pPr>
        <w:spacing w:line="240" w:lineRule="auto"/>
        <w:rPr>
          <w:rFonts w:cstheme="minorHAnsi"/>
        </w:rPr>
      </w:pPr>
      <w:r w:rsidRPr="00596635">
        <w:rPr>
          <w:rFonts w:cstheme="minorHAnsi"/>
        </w:rPr>
        <w:t xml:space="preserve">The Diplomate Assessment of the Faculty of Sexual and Reproductive Healthcare (FSRH Diploma) is for </w:t>
      </w:r>
      <w:r w:rsidR="009C02EF" w:rsidRPr="00596635">
        <w:rPr>
          <w:rFonts w:cstheme="minorHAnsi"/>
        </w:rPr>
        <w:t xml:space="preserve">healthcare professionals </w:t>
      </w:r>
      <w:r w:rsidRPr="00596635">
        <w:rPr>
          <w:rFonts w:cstheme="minorHAnsi"/>
        </w:rPr>
        <w:t xml:space="preserve">who wish to demonstrate that they have attained the knowledge, attitude and skills required to deliver safe and effective sexual and reproductive health care in community, primary and secondary care settings. The programme is open to </w:t>
      </w:r>
      <w:r w:rsidR="009C02EF" w:rsidRPr="00596635">
        <w:rPr>
          <w:rFonts w:cstheme="minorHAnsi"/>
        </w:rPr>
        <w:t>clinicians</w:t>
      </w:r>
      <w:r w:rsidRPr="00596635">
        <w:rPr>
          <w:rFonts w:cstheme="minorHAnsi"/>
        </w:rPr>
        <w:t xml:space="preserve"> with both registration and a licence to practise with </w:t>
      </w:r>
      <w:r w:rsidR="009C02EF" w:rsidRPr="00596635">
        <w:rPr>
          <w:rFonts w:cstheme="minorHAnsi"/>
        </w:rPr>
        <w:t>a UK regulatory bod</w:t>
      </w:r>
      <w:r w:rsidR="00872B83" w:rsidRPr="00596635">
        <w:rPr>
          <w:rFonts w:cstheme="minorHAnsi"/>
        </w:rPr>
        <w:t>y. It is open to doctors,</w:t>
      </w:r>
      <w:r w:rsidR="009C02EF" w:rsidRPr="00596635">
        <w:rPr>
          <w:rFonts w:cstheme="minorHAnsi"/>
        </w:rPr>
        <w:t xml:space="preserve"> nurses</w:t>
      </w:r>
      <w:r w:rsidR="00872B83" w:rsidRPr="00596635">
        <w:rPr>
          <w:rFonts w:cstheme="minorHAnsi"/>
        </w:rPr>
        <w:t xml:space="preserve"> and physicians associates</w:t>
      </w:r>
      <w:r w:rsidR="009C02EF" w:rsidRPr="00596635">
        <w:rPr>
          <w:rFonts w:cstheme="minorHAnsi"/>
        </w:rPr>
        <w:t>.</w:t>
      </w:r>
      <w:r w:rsidR="00274E29">
        <w:rPr>
          <w:rFonts w:cstheme="minorHAnsi"/>
        </w:rPr>
        <w:t xml:space="preserve"> Visit </w:t>
      </w:r>
      <w:r w:rsidR="006A6964" w:rsidRPr="00596635">
        <w:rPr>
          <w:rFonts w:cstheme="minorHAnsi"/>
        </w:rPr>
        <w:t xml:space="preserve">www.fsrh.org </w:t>
      </w:r>
      <w:r w:rsidR="006A6964">
        <w:rPr>
          <w:rFonts w:cstheme="minorHAnsi"/>
        </w:rPr>
        <w:t>for more information.</w:t>
      </w:r>
    </w:p>
    <w:p w14:paraId="260E72FF" w14:textId="77777777" w:rsidR="00274E29" w:rsidRPr="00596635" w:rsidRDefault="00274E29" w:rsidP="00596635">
      <w:pPr>
        <w:spacing w:line="240" w:lineRule="auto"/>
        <w:rPr>
          <w:rFonts w:cstheme="minorHAnsi"/>
        </w:rPr>
      </w:pPr>
    </w:p>
    <w:p w14:paraId="53F22029" w14:textId="748F7885" w:rsidR="004C0337" w:rsidRPr="00596635" w:rsidRDefault="008735BF" w:rsidP="00596635">
      <w:pPr>
        <w:spacing w:line="240" w:lineRule="auto"/>
        <w:rPr>
          <w:rFonts w:cstheme="minorHAnsi"/>
        </w:rPr>
      </w:pPr>
      <w:r>
        <w:rPr>
          <w:rFonts w:cstheme="minorHAnsi"/>
          <w:b/>
          <w:bCs/>
        </w:rPr>
        <w:t>3</w:t>
      </w:r>
      <w:r w:rsidR="004C0337" w:rsidRPr="00596635">
        <w:rPr>
          <w:rFonts w:cstheme="minorHAnsi"/>
          <w:b/>
          <w:bCs/>
        </w:rPr>
        <w:t xml:space="preserve">.2 RCGP Introductory Certificate in Sexual Health (ICSH) </w:t>
      </w:r>
    </w:p>
    <w:p w14:paraId="0AC8BA16" w14:textId="77777777" w:rsidR="004C0337" w:rsidRPr="00596635" w:rsidRDefault="004C0337" w:rsidP="00596635">
      <w:pPr>
        <w:spacing w:line="240" w:lineRule="auto"/>
        <w:rPr>
          <w:rFonts w:cstheme="minorHAnsi"/>
        </w:rPr>
      </w:pPr>
      <w:r w:rsidRPr="00596635">
        <w:rPr>
          <w:rFonts w:cstheme="minorHAnsi"/>
        </w:rPr>
        <w:t xml:space="preserve">This course is designed to increase confidence in raising sexual health in consultations. It is also designed as preparation for the Faculty of </w:t>
      </w:r>
    </w:p>
    <w:p w14:paraId="519794C4" w14:textId="77777777" w:rsidR="004C0337" w:rsidRPr="00596635" w:rsidRDefault="004C0337" w:rsidP="00596635">
      <w:pPr>
        <w:spacing w:line="240" w:lineRule="auto"/>
        <w:rPr>
          <w:rFonts w:cstheme="minorHAnsi"/>
        </w:rPr>
      </w:pPr>
      <w:r w:rsidRPr="00596635">
        <w:rPr>
          <w:rFonts w:cstheme="minorHAnsi"/>
        </w:rPr>
        <w:t xml:space="preserve">Sexual and Reproductive Health (FSRH) </w:t>
      </w:r>
      <w:proofErr w:type="spellStart"/>
      <w:r w:rsidRPr="00596635">
        <w:rPr>
          <w:rFonts w:cstheme="minorHAnsi"/>
        </w:rPr>
        <w:t>eKnowledge</w:t>
      </w:r>
      <w:proofErr w:type="spellEnd"/>
      <w:r w:rsidRPr="00596635">
        <w:rPr>
          <w:rFonts w:cstheme="minorHAnsi"/>
        </w:rPr>
        <w:t xml:space="preserve"> Assessment (see 1.2 above). The course consists of an e-learning module and a training day. It is targeted at generalist clinicians and practice nurses already working in general practice, trainee GP's and other allied professionals such as pharmacists. </w:t>
      </w:r>
    </w:p>
    <w:p w14:paraId="3F32F493" w14:textId="77777777" w:rsidR="004C0337" w:rsidRDefault="00F46A1D" w:rsidP="00596635">
      <w:pPr>
        <w:spacing w:line="240" w:lineRule="auto"/>
        <w:rPr>
          <w:rFonts w:cstheme="minorHAnsi"/>
        </w:rPr>
      </w:pPr>
      <w:hyperlink r:id="rId35" w:history="1">
        <w:r w:rsidR="00A62D14" w:rsidRPr="00596635">
          <w:rPr>
            <w:rStyle w:val="Hyperlink"/>
            <w:rFonts w:cstheme="minorHAnsi"/>
          </w:rPr>
          <w:t>http://www.rcgp.org.uk/courses-and-events/substance-misuse-and-associated-health-landing-page/rcgp-introductory-certificate-in-sexual-health.aspx</w:t>
        </w:r>
      </w:hyperlink>
      <w:r w:rsidR="00A62D14" w:rsidRPr="00596635">
        <w:rPr>
          <w:rFonts w:cstheme="minorHAnsi"/>
        </w:rPr>
        <w:t xml:space="preserve"> </w:t>
      </w:r>
      <w:r w:rsidR="004C0337" w:rsidRPr="00596635">
        <w:rPr>
          <w:rFonts w:cstheme="minorHAnsi"/>
        </w:rPr>
        <w:t xml:space="preserve"> </w:t>
      </w:r>
    </w:p>
    <w:p w14:paraId="135E6953" w14:textId="77777777" w:rsidR="00274E29" w:rsidRPr="00596635" w:rsidRDefault="00274E29" w:rsidP="00596635">
      <w:pPr>
        <w:spacing w:line="240" w:lineRule="auto"/>
        <w:rPr>
          <w:rFonts w:cstheme="minorHAnsi"/>
        </w:rPr>
      </w:pPr>
    </w:p>
    <w:p w14:paraId="20DD8F49" w14:textId="508BE654" w:rsidR="004C0337" w:rsidRPr="006A6964" w:rsidRDefault="008735BF" w:rsidP="00596635">
      <w:pPr>
        <w:spacing w:line="240" w:lineRule="auto"/>
        <w:rPr>
          <w:rFonts w:cstheme="minorHAnsi"/>
          <w:b/>
          <w:bCs/>
        </w:rPr>
      </w:pPr>
      <w:r>
        <w:rPr>
          <w:rFonts w:cstheme="minorHAnsi"/>
          <w:b/>
          <w:bCs/>
        </w:rPr>
        <w:t>3</w:t>
      </w:r>
      <w:r w:rsidR="004C0337" w:rsidRPr="00596635">
        <w:rPr>
          <w:rFonts w:cstheme="minorHAnsi"/>
          <w:b/>
          <w:bCs/>
        </w:rPr>
        <w:t xml:space="preserve">.3 STI Foundation (STIF) course of the British Association for Sexual Health and HIV (BASHH) </w:t>
      </w:r>
    </w:p>
    <w:p w14:paraId="6ECE9BDD" w14:textId="77777777" w:rsidR="004C0337" w:rsidRPr="00596635" w:rsidRDefault="004C0337" w:rsidP="00596635">
      <w:pPr>
        <w:spacing w:line="240" w:lineRule="auto"/>
        <w:rPr>
          <w:rFonts w:cstheme="minorHAnsi"/>
        </w:rPr>
      </w:pPr>
      <w:r w:rsidRPr="00596635">
        <w:rPr>
          <w:rFonts w:cstheme="minorHAnsi"/>
        </w:rPr>
        <w:t xml:space="preserve">http://www.bashh.org/BASHH/STIF/STIF_Foundation/BASHH/STIF/STIF_Foundation.aspx </w:t>
      </w:r>
    </w:p>
    <w:p w14:paraId="64BB97A4" w14:textId="43F41BFE" w:rsidR="00872B83" w:rsidRPr="00596635" w:rsidRDefault="004C0337" w:rsidP="00596635">
      <w:pPr>
        <w:spacing w:line="240" w:lineRule="auto"/>
        <w:rPr>
          <w:rFonts w:cstheme="minorHAnsi"/>
        </w:rPr>
      </w:pPr>
      <w:r w:rsidRPr="00596635">
        <w:rPr>
          <w:rFonts w:cstheme="minorHAnsi"/>
        </w:rPr>
        <w:t xml:space="preserve">This is a multi-professional course, which has been designed to be useful for doctors and nurses within primary care who may encounter patients with STIs as well as secondary care clinicians. The course is structured to include approximately 7 hours of </w:t>
      </w:r>
      <w:r w:rsidRPr="00596635">
        <w:rPr>
          <w:rFonts w:cstheme="minorHAnsi"/>
          <w:b/>
          <w:bCs/>
        </w:rPr>
        <w:t xml:space="preserve">e-learning </w:t>
      </w:r>
      <w:r w:rsidRPr="00596635">
        <w:rPr>
          <w:rFonts w:cstheme="minorHAnsi"/>
        </w:rPr>
        <w:t xml:space="preserve">followed by one </w:t>
      </w:r>
      <w:r w:rsidRPr="00596635">
        <w:rPr>
          <w:rFonts w:cstheme="minorHAnsi"/>
          <w:b/>
          <w:bCs/>
        </w:rPr>
        <w:t xml:space="preserve">CORE/Foundation day </w:t>
      </w:r>
      <w:r w:rsidRPr="00596635">
        <w:rPr>
          <w:rFonts w:cstheme="minorHAnsi"/>
        </w:rPr>
        <w:t xml:space="preserve">and one </w:t>
      </w:r>
      <w:r w:rsidRPr="00596635">
        <w:rPr>
          <w:rFonts w:cstheme="minorHAnsi"/>
          <w:b/>
          <w:bCs/>
        </w:rPr>
        <w:t>STIF-PLUS contact day</w:t>
      </w:r>
      <w:r w:rsidRPr="00596635">
        <w:rPr>
          <w:rFonts w:cstheme="minorHAnsi"/>
        </w:rPr>
        <w:t xml:space="preserve">. The course provides training in the attitudes, skills, and knowledge required for the prevention and management of STIs, using a variety of educational techniques. </w:t>
      </w:r>
    </w:p>
    <w:p w14:paraId="24BDA3A2" w14:textId="264FE544" w:rsidR="004C0337" w:rsidRPr="00596635" w:rsidRDefault="0082632E" w:rsidP="00596635">
      <w:pPr>
        <w:spacing w:line="240" w:lineRule="auto"/>
        <w:rPr>
          <w:rFonts w:cstheme="minorHAnsi"/>
        </w:rPr>
      </w:pPr>
      <w:r>
        <w:rPr>
          <w:rFonts w:cstheme="minorHAnsi"/>
          <w:b/>
          <w:bCs/>
        </w:rPr>
        <w:t>3</w:t>
      </w:r>
      <w:r w:rsidR="004C0337" w:rsidRPr="00596635">
        <w:rPr>
          <w:rFonts w:cstheme="minorHAnsi"/>
          <w:b/>
          <w:bCs/>
        </w:rPr>
        <w:t xml:space="preserve">.4 Integrated Sexual Health </w:t>
      </w:r>
      <w:r w:rsidR="00F414F7" w:rsidRPr="00596635">
        <w:rPr>
          <w:rFonts w:cstheme="minorHAnsi"/>
          <w:b/>
          <w:bCs/>
        </w:rPr>
        <w:t>CPD</w:t>
      </w:r>
      <w:r w:rsidR="004C0337" w:rsidRPr="00596635">
        <w:rPr>
          <w:rFonts w:cstheme="minorHAnsi"/>
          <w:b/>
          <w:bCs/>
        </w:rPr>
        <w:t xml:space="preserve"> at University of the West of England (UWE) Bristol </w:t>
      </w:r>
    </w:p>
    <w:p w14:paraId="1A3B46E9" w14:textId="1ED60C03" w:rsidR="004C0337" w:rsidRPr="00596635" w:rsidRDefault="006A6964" w:rsidP="00596635">
      <w:pPr>
        <w:spacing w:line="240" w:lineRule="auto"/>
        <w:rPr>
          <w:rFonts w:cstheme="minorHAnsi"/>
        </w:rPr>
      </w:pPr>
      <w:r>
        <w:rPr>
          <w:rFonts w:cstheme="minorHAnsi"/>
        </w:rPr>
        <w:t>UWE Bristol currently run</w:t>
      </w:r>
      <w:r w:rsidR="004C0337" w:rsidRPr="00596635">
        <w:rPr>
          <w:rFonts w:cstheme="minorHAnsi"/>
        </w:rPr>
        <w:t xml:space="preserve"> degree level integrated sexual health modules suitable for practice nurses</w:t>
      </w:r>
      <w:r w:rsidR="00B84553" w:rsidRPr="00596635">
        <w:rPr>
          <w:rFonts w:cstheme="minorHAnsi"/>
        </w:rPr>
        <w:t xml:space="preserve"> and allied health professionals</w:t>
      </w:r>
      <w:r w:rsidR="004C0337" w:rsidRPr="00596635">
        <w:rPr>
          <w:rFonts w:cstheme="minorHAnsi"/>
        </w:rPr>
        <w:t xml:space="preserve">: </w:t>
      </w:r>
    </w:p>
    <w:p w14:paraId="34D16463" w14:textId="4F6BD08E" w:rsidR="001E4674" w:rsidRPr="001C73FC" w:rsidRDefault="00F414F7" w:rsidP="00596635">
      <w:pPr>
        <w:spacing w:line="240" w:lineRule="auto"/>
        <w:rPr>
          <w:rFonts w:cstheme="minorHAnsi"/>
          <w:color w:val="0000FF" w:themeColor="hyperlink"/>
          <w:u w:val="single"/>
        </w:rPr>
      </w:pPr>
      <w:r w:rsidRPr="00596635">
        <w:rPr>
          <w:rFonts w:cstheme="minorHAnsi"/>
        </w:rPr>
        <w:t xml:space="preserve">For more information including part funding opportunities contact </w:t>
      </w:r>
      <w:hyperlink r:id="rId36" w:history="1">
        <w:r w:rsidRPr="00596635">
          <w:rPr>
            <w:rStyle w:val="Hyperlink"/>
            <w:rFonts w:cstheme="minorHAnsi"/>
          </w:rPr>
          <w:t>Hettie.lean@uwe.ac.uk</w:t>
        </w:r>
      </w:hyperlink>
    </w:p>
    <w:p w14:paraId="1C00FC42" w14:textId="50D34B13" w:rsidR="004C0337" w:rsidRPr="00596635" w:rsidRDefault="00BD0B0F" w:rsidP="00596635">
      <w:pPr>
        <w:spacing w:line="240" w:lineRule="auto"/>
        <w:jc w:val="center"/>
        <w:rPr>
          <w:rFonts w:cstheme="minorHAnsi"/>
        </w:rPr>
      </w:pPr>
      <w:r w:rsidRPr="00596635">
        <w:rPr>
          <w:rFonts w:cstheme="minorHAnsi"/>
          <w:b/>
          <w:bCs/>
        </w:rPr>
        <w:t>4</w:t>
      </w:r>
      <w:r w:rsidR="004C0337" w:rsidRPr="00596635">
        <w:rPr>
          <w:rFonts w:cstheme="minorHAnsi"/>
          <w:b/>
          <w:bCs/>
        </w:rPr>
        <w:t xml:space="preserve">. </w:t>
      </w:r>
      <w:r w:rsidRPr="00596635">
        <w:rPr>
          <w:rFonts w:cstheme="minorHAnsi"/>
          <w:b/>
          <w:bCs/>
        </w:rPr>
        <w:t xml:space="preserve">Unity Young People </w:t>
      </w:r>
      <w:proofErr w:type="gramStart"/>
      <w:r w:rsidRPr="00596635">
        <w:rPr>
          <w:rFonts w:cstheme="minorHAnsi"/>
          <w:b/>
          <w:bCs/>
        </w:rPr>
        <w:t xml:space="preserve">Training </w:t>
      </w:r>
      <w:r w:rsidR="00285BE5" w:rsidRPr="00596635">
        <w:rPr>
          <w:rFonts w:cstheme="minorHAnsi"/>
          <w:b/>
          <w:bCs/>
        </w:rPr>
        <w:t xml:space="preserve"> -</w:t>
      </w:r>
      <w:proofErr w:type="gramEnd"/>
      <w:r w:rsidR="00285BE5" w:rsidRPr="00596635">
        <w:rPr>
          <w:rFonts w:cstheme="minorHAnsi"/>
          <w:b/>
          <w:bCs/>
        </w:rPr>
        <w:t xml:space="preserve"> UYP </w:t>
      </w:r>
      <w:r w:rsidRPr="00596635">
        <w:rPr>
          <w:rFonts w:cstheme="minorHAnsi"/>
          <w:b/>
          <w:bCs/>
        </w:rPr>
        <w:t>(formerly 4</w:t>
      </w:r>
      <w:r w:rsidR="004C0337" w:rsidRPr="00596635">
        <w:rPr>
          <w:rFonts w:cstheme="minorHAnsi"/>
          <w:b/>
          <w:bCs/>
        </w:rPr>
        <w:t xml:space="preserve">YP </w:t>
      </w:r>
      <w:r w:rsidRPr="00596635">
        <w:rPr>
          <w:rFonts w:cstheme="minorHAnsi"/>
          <w:b/>
          <w:bCs/>
        </w:rPr>
        <w:t>training)</w:t>
      </w:r>
    </w:p>
    <w:p w14:paraId="5E3FAB43" w14:textId="0BBBD2A7" w:rsidR="006A6964" w:rsidRDefault="00BD0B0F" w:rsidP="00596635">
      <w:pPr>
        <w:spacing w:line="240" w:lineRule="auto"/>
        <w:rPr>
          <w:rFonts w:cstheme="minorHAnsi"/>
        </w:rPr>
      </w:pPr>
      <w:r w:rsidRPr="00596635">
        <w:rPr>
          <w:rFonts w:cstheme="minorHAnsi"/>
        </w:rPr>
        <w:t xml:space="preserve">Unity </w:t>
      </w:r>
      <w:r w:rsidR="004C0337" w:rsidRPr="00596635">
        <w:rPr>
          <w:rFonts w:cstheme="minorHAnsi"/>
        </w:rPr>
        <w:t xml:space="preserve">run a range of </w:t>
      </w:r>
      <w:r w:rsidR="004C0337" w:rsidRPr="00596635">
        <w:rPr>
          <w:rFonts w:cstheme="minorHAnsi"/>
          <w:u w:val="single"/>
        </w:rPr>
        <w:t>non-clinical</w:t>
      </w:r>
      <w:r w:rsidR="004C0337" w:rsidRPr="00596635">
        <w:rPr>
          <w:rFonts w:cstheme="minorHAnsi"/>
        </w:rPr>
        <w:t xml:space="preserve"> training </w:t>
      </w:r>
      <w:proofErr w:type="gramStart"/>
      <w:r w:rsidR="004C0337" w:rsidRPr="00596635">
        <w:rPr>
          <w:rFonts w:cstheme="minorHAnsi"/>
        </w:rPr>
        <w:t xml:space="preserve">courses </w:t>
      </w:r>
      <w:r w:rsidRPr="00596635">
        <w:rPr>
          <w:rFonts w:cstheme="minorHAnsi"/>
        </w:rPr>
        <w:t xml:space="preserve"> </w:t>
      </w:r>
      <w:r w:rsidR="004C0337" w:rsidRPr="00596635">
        <w:rPr>
          <w:rFonts w:cstheme="minorHAnsi"/>
        </w:rPr>
        <w:t>throughout</w:t>
      </w:r>
      <w:proofErr w:type="gramEnd"/>
      <w:r w:rsidR="004C0337" w:rsidRPr="00596635">
        <w:rPr>
          <w:rFonts w:cstheme="minorHAnsi"/>
        </w:rPr>
        <w:t xml:space="preserve"> the year for </w:t>
      </w:r>
      <w:r w:rsidRPr="00596635">
        <w:rPr>
          <w:rFonts w:cstheme="minorHAnsi"/>
        </w:rPr>
        <w:t>those</w:t>
      </w:r>
      <w:r w:rsidR="004C0337" w:rsidRPr="00596635">
        <w:rPr>
          <w:rFonts w:cstheme="minorHAnsi"/>
        </w:rPr>
        <w:t xml:space="preserve"> working with you</w:t>
      </w:r>
      <w:r w:rsidR="006A6964">
        <w:rPr>
          <w:rFonts w:cstheme="minorHAnsi"/>
        </w:rPr>
        <w:t>ng people. All courses are free. To reserve a place please visit the website where you will find details of the Eventbrite booking link:</w:t>
      </w:r>
    </w:p>
    <w:p w14:paraId="68E02280" w14:textId="775EA09E" w:rsidR="00596635" w:rsidRDefault="006A6964" w:rsidP="00596635">
      <w:pPr>
        <w:spacing w:line="240" w:lineRule="auto"/>
      </w:pPr>
      <w:r>
        <w:rPr>
          <w:rFonts w:cstheme="minorHAnsi"/>
        </w:rPr>
        <w:t xml:space="preserve"> </w:t>
      </w:r>
      <w:hyperlink r:id="rId37" w:history="1">
        <w:r w:rsidRPr="006A6964">
          <w:rPr>
            <w:color w:val="0000FF"/>
            <w:u w:val="single"/>
          </w:rPr>
          <w:t>https://www.unitysexualhealth.co.uk/for-professionals/professional-development/</w:t>
        </w:r>
      </w:hyperlink>
    </w:p>
    <w:p w14:paraId="60050C92" w14:textId="77777777" w:rsidR="001E4674" w:rsidRPr="00596635" w:rsidRDefault="001E4674" w:rsidP="00596635">
      <w:pPr>
        <w:spacing w:line="240" w:lineRule="auto"/>
        <w:rPr>
          <w:rFonts w:cstheme="minorHAnsi"/>
        </w:rPr>
      </w:pPr>
    </w:p>
    <w:p w14:paraId="4669802A" w14:textId="766D5E51" w:rsidR="00285BE5" w:rsidRPr="00596635" w:rsidRDefault="002B64F3" w:rsidP="00596635">
      <w:pPr>
        <w:pStyle w:val="ListParagraph"/>
        <w:numPr>
          <w:ilvl w:val="0"/>
          <w:numId w:val="5"/>
        </w:numPr>
        <w:spacing w:line="240" w:lineRule="auto"/>
        <w:rPr>
          <w:rFonts w:cstheme="minorHAnsi"/>
          <w:color w:val="000000"/>
          <w:shd w:val="clear" w:color="auto" w:fill="FFFFFF"/>
        </w:rPr>
      </w:pPr>
      <w:r w:rsidRPr="00596635">
        <w:rPr>
          <w:rFonts w:eastAsia="Calibri" w:cstheme="minorHAnsi"/>
          <w:b/>
          <w:bCs/>
          <w:lang w:eastAsia="en-GB"/>
        </w:rPr>
        <w:t>Introduction to working with young people on S</w:t>
      </w:r>
      <w:r w:rsidR="00285BE5" w:rsidRPr="00596635">
        <w:rPr>
          <w:rFonts w:eastAsia="Calibri" w:cstheme="minorHAnsi"/>
          <w:b/>
          <w:bCs/>
          <w:lang w:eastAsia="en-GB"/>
        </w:rPr>
        <w:t>ex and Relationship</w:t>
      </w:r>
      <w:r w:rsidRPr="00596635">
        <w:rPr>
          <w:rFonts w:eastAsia="Calibri" w:cstheme="minorHAnsi"/>
          <w:b/>
          <w:bCs/>
          <w:lang w:eastAsia="en-GB"/>
        </w:rPr>
        <w:t>s</w:t>
      </w:r>
      <w:r w:rsidR="00285BE5" w:rsidRPr="00596635">
        <w:rPr>
          <w:rFonts w:eastAsia="Calibri" w:cstheme="minorHAnsi"/>
          <w:b/>
          <w:bCs/>
          <w:lang w:eastAsia="en-GB"/>
        </w:rPr>
        <w:t xml:space="preserve"> (1/2 day)</w:t>
      </w:r>
    </w:p>
    <w:p w14:paraId="5866A59F" w14:textId="77777777" w:rsidR="00285BE5" w:rsidRPr="00596635" w:rsidRDefault="00285BE5" w:rsidP="00596635">
      <w:pPr>
        <w:spacing w:line="240" w:lineRule="auto"/>
        <w:jc w:val="both"/>
        <w:rPr>
          <w:rFonts w:eastAsia="Calibri" w:cstheme="minorHAnsi"/>
        </w:rPr>
      </w:pPr>
      <w:r w:rsidRPr="00596635">
        <w:rPr>
          <w:rFonts w:eastAsia="Calibri" w:cstheme="minorHAnsi"/>
        </w:rPr>
        <w:t>This training prepares those who work with young people to answer queries about sex and relationships, and to refer young people to sources of further advice and services as appropriate.   It provides and understanding of the law relating to sex and relationship issues</w:t>
      </w:r>
    </w:p>
    <w:p w14:paraId="4E203C90" w14:textId="77777777" w:rsidR="00051930" w:rsidRDefault="00051930" w:rsidP="00596635">
      <w:pPr>
        <w:spacing w:line="240" w:lineRule="auto"/>
        <w:rPr>
          <w:rFonts w:eastAsia="Calibri" w:cstheme="minorHAnsi"/>
        </w:rPr>
      </w:pPr>
      <w:r>
        <w:rPr>
          <w:rFonts w:eastAsia="Calibri" w:cstheme="minorHAnsi"/>
        </w:rPr>
        <w:t xml:space="preserve">Learning </w:t>
      </w:r>
      <w:r w:rsidR="00285BE5" w:rsidRPr="00596635">
        <w:rPr>
          <w:rFonts w:eastAsia="Calibri" w:cstheme="minorHAnsi"/>
        </w:rPr>
        <w:t>Outcomes</w:t>
      </w:r>
    </w:p>
    <w:p w14:paraId="74ECB7D9" w14:textId="45C047CA" w:rsidR="00285BE5" w:rsidRPr="00596635" w:rsidRDefault="00596635" w:rsidP="00596635">
      <w:pPr>
        <w:spacing w:line="240" w:lineRule="auto"/>
        <w:rPr>
          <w:rFonts w:eastAsia="Calibri" w:cstheme="minorHAnsi"/>
        </w:rPr>
      </w:pPr>
      <w:r w:rsidRPr="00596635">
        <w:rPr>
          <w:rFonts w:eastAsia="Calibri" w:cstheme="minorHAnsi"/>
        </w:rPr>
        <w:t xml:space="preserve"> The attendee </w:t>
      </w:r>
      <w:proofErr w:type="gramStart"/>
      <w:r w:rsidRPr="00596635">
        <w:rPr>
          <w:rFonts w:eastAsia="Calibri" w:cstheme="minorHAnsi"/>
        </w:rPr>
        <w:t>will :</w:t>
      </w:r>
      <w:proofErr w:type="gramEnd"/>
    </w:p>
    <w:p w14:paraId="38560009" w14:textId="012B46FD" w:rsidR="00285BE5" w:rsidRPr="00596635" w:rsidRDefault="00596635" w:rsidP="00596635">
      <w:pPr>
        <w:numPr>
          <w:ilvl w:val="0"/>
          <w:numId w:val="4"/>
        </w:numPr>
        <w:spacing w:after="0" w:line="240" w:lineRule="auto"/>
        <w:contextualSpacing/>
        <w:rPr>
          <w:rFonts w:eastAsia="Calibri" w:cstheme="minorHAnsi"/>
        </w:rPr>
      </w:pPr>
      <w:r w:rsidRPr="00596635">
        <w:rPr>
          <w:rFonts w:eastAsia="Calibri" w:cstheme="minorHAnsi"/>
        </w:rPr>
        <w:t>Have c</w:t>
      </w:r>
      <w:r w:rsidR="00285BE5" w:rsidRPr="00596635">
        <w:rPr>
          <w:rFonts w:eastAsia="Calibri" w:cstheme="minorHAnsi"/>
        </w:rPr>
        <w:t>larified how their role contributes to young people’s sexual health issues and local targets and priorities</w:t>
      </w:r>
    </w:p>
    <w:p w14:paraId="564C2B04" w14:textId="744F14AD" w:rsidR="00285BE5" w:rsidRPr="00596635" w:rsidRDefault="00596635" w:rsidP="00596635">
      <w:pPr>
        <w:numPr>
          <w:ilvl w:val="0"/>
          <w:numId w:val="4"/>
        </w:numPr>
        <w:spacing w:after="0" w:line="240" w:lineRule="auto"/>
        <w:contextualSpacing/>
        <w:rPr>
          <w:rFonts w:eastAsia="Calibri" w:cstheme="minorHAnsi"/>
        </w:rPr>
      </w:pPr>
      <w:r w:rsidRPr="00596635">
        <w:rPr>
          <w:rFonts w:eastAsia="Calibri" w:cstheme="minorHAnsi"/>
        </w:rPr>
        <w:t>E</w:t>
      </w:r>
      <w:r w:rsidR="00285BE5" w:rsidRPr="00596635">
        <w:rPr>
          <w:rFonts w:eastAsia="Calibri" w:cstheme="minorHAnsi"/>
        </w:rPr>
        <w:t xml:space="preserve">xplore issues of personal values and beliefs and their impact on professional boundaries </w:t>
      </w:r>
    </w:p>
    <w:p w14:paraId="431B18D0" w14:textId="18D9169B" w:rsidR="00285BE5" w:rsidRPr="00596635" w:rsidRDefault="00285BE5" w:rsidP="00596635">
      <w:pPr>
        <w:numPr>
          <w:ilvl w:val="0"/>
          <w:numId w:val="4"/>
        </w:numPr>
        <w:spacing w:after="0" w:line="240" w:lineRule="auto"/>
        <w:contextualSpacing/>
        <w:rPr>
          <w:rFonts w:eastAsia="Calibri" w:cstheme="minorHAnsi"/>
        </w:rPr>
      </w:pPr>
      <w:r w:rsidRPr="00596635">
        <w:rPr>
          <w:rFonts w:eastAsia="Calibri" w:cstheme="minorHAnsi"/>
        </w:rPr>
        <w:t>Understand the law relating to sex and relationship</w:t>
      </w:r>
    </w:p>
    <w:p w14:paraId="0193ADAC" w14:textId="54957470" w:rsidR="00285BE5" w:rsidRPr="00596635" w:rsidRDefault="00285BE5" w:rsidP="00596635">
      <w:pPr>
        <w:numPr>
          <w:ilvl w:val="0"/>
          <w:numId w:val="4"/>
        </w:numPr>
        <w:spacing w:after="0" w:line="240" w:lineRule="auto"/>
        <w:contextualSpacing/>
        <w:rPr>
          <w:rFonts w:eastAsia="Calibri" w:cstheme="minorHAnsi"/>
        </w:rPr>
      </w:pPr>
      <w:r w:rsidRPr="00596635">
        <w:rPr>
          <w:rFonts w:eastAsia="Calibri" w:cstheme="minorHAnsi"/>
        </w:rPr>
        <w:t>Feel</w:t>
      </w:r>
      <w:r w:rsidR="00596635" w:rsidRPr="00596635">
        <w:rPr>
          <w:rFonts w:eastAsia="Calibri" w:cstheme="minorHAnsi"/>
        </w:rPr>
        <w:t xml:space="preserve"> </w:t>
      </w:r>
      <w:r w:rsidRPr="00596635">
        <w:rPr>
          <w:rFonts w:eastAsia="Calibri" w:cstheme="minorHAnsi"/>
        </w:rPr>
        <w:t>confident to signpost young people for relevant support</w:t>
      </w:r>
    </w:p>
    <w:p w14:paraId="197A4540" w14:textId="77777777" w:rsidR="00285BE5" w:rsidRPr="00596635" w:rsidRDefault="00285BE5" w:rsidP="00596635">
      <w:pPr>
        <w:spacing w:after="0" w:line="240" w:lineRule="auto"/>
        <w:ind w:left="720"/>
        <w:contextualSpacing/>
        <w:rPr>
          <w:rFonts w:eastAsia="Calibri" w:cstheme="minorHAnsi"/>
        </w:rPr>
      </w:pPr>
      <w:r w:rsidRPr="00596635">
        <w:rPr>
          <w:rFonts w:eastAsia="Calibri" w:cstheme="minorHAnsi"/>
        </w:rPr>
        <w:t> </w:t>
      </w:r>
    </w:p>
    <w:tbl>
      <w:tblPr>
        <w:tblW w:w="5700" w:type="dxa"/>
        <w:tblInd w:w="-23" w:type="dxa"/>
        <w:tblCellMar>
          <w:left w:w="0" w:type="dxa"/>
          <w:right w:w="0" w:type="dxa"/>
        </w:tblCellMar>
        <w:tblLook w:val="04A0" w:firstRow="1" w:lastRow="0" w:firstColumn="1" w:lastColumn="0" w:noHBand="0" w:noVBand="1"/>
      </w:tblPr>
      <w:tblGrid>
        <w:gridCol w:w="955"/>
        <w:gridCol w:w="1514"/>
        <w:gridCol w:w="1620"/>
        <w:gridCol w:w="1611"/>
      </w:tblGrid>
      <w:tr w:rsidR="00285BE5" w:rsidRPr="00596635" w14:paraId="1E55CA65" w14:textId="77777777" w:rsidTr="00285BE5">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02BF70B6" w14:textId="483AB736" w:rsidR="00285BE5" w:rsidRPr="00596635" w:rsidRDefault="002B64F3" w:rsidP="00596635">
            <w:pPr>
              <w:spacing w:line="240" w:lineRule="auto"/>
              <w:rPr>
                <w:rFonts w:eastAsia="Calibri" w:cstheme="minorHAnsi"/>
              </w:rPr>
            </w:pPr>
            <w:r w:rsidRPr="00596635">
              <w:rPr>
                <w:rFonts w:eastAsia="Calibri" w:cstheme="minorHAnsi"/>
              </w:rPr>
              <w:t>Thurs</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553A789" w14:textId="6F73F22E" w:rsidR="00285BE5" w:rsidRPr="00596635" w:rsidRDefault="002B64F3" w:rsidP="00596635">
            <w:pPr>
              <w:spacing w:line="240" w:lineRule="auto"/>
              <w:rPr>
                <w:rFonts w:eastAsia="Calibri" w:cstheme="minorHAnsi"/>
              </w:rPr>
            </w:pPr>
            <w:r w:rsidRPr="00596635">
              <w:rPr>
                <w:rFonts w:eastAsia="Calibri" w:cstheme="minorHAnsi"/>
              </w:rPr>
              <w:t>25/06/2020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54EF172" w14:textId="0D70AA24" w:rsidR="00285BE5" w:rsidRPr="00596635" w:rsidRDefault="00285BE5" w:rsidP="00596635">
            <w:pPr>
              <w:spacing w:line="240" w:lineRule="auto"/>
              <w:rPr>
                <w:rFonts w:eastAsia="Calibri" w:cstheme="minorHAnsi"/>
              </w:rPr>
            </w:pPr>
            <w:r w:rsidRPr="00596635">
              <w:rPr>
                <w:rFonts w:eastAsia="Calibri" w:cstheme="minorHAnsi"/>
                <w:lang w:eastAsia="en-GB"/>
              </w:rPr>
              <w:t>9.30-1.</w:t>
            </w:r>
            <w:r w:rsidR="002B64F3" w:rsidRPr="00596635">
              <w:rPr>
                <w:rFonts w:eastAsia="Calibri" w:cstheme="minorHAnsi"/>
                <w:lang w:eastAsia="en-GB"/>
              </w:rPr>
              <w:t>3</w:t>
            </w:r>
            <w:r w:rsidRPr="00596635">
              <w:rPr>
                <w:rFonts w:eastAsia="Calibri" w:cstheme="minorHAnsi"/>
                <w:lang w:eastAsia="en-GB"/>
              </w:rPr>
              <w:t>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091A437" w14:textId="1A8A5710" w:rsidR="00285BE5" w:rsidRPr="00596635" w:rsidRDefault="002B64F3" w:rsidP="00596635">
            <w:pPr>
              <w:spacing w:line="240" w:lineRule="auto"/>
              <w:rPr>
                <w:rFonts w:eastAsia="Calibri" w:cstheme="minorHAnsi"/>
              </w:rPr>
            </w:pPr>
            <w:r w:rsidRPr="00596635">
              <w:rPr>
                <w:rFonts w:eastAsia="Calibri" w:cstheme="minorHAnsi"/>
                <w:lang w:eastAsia="en-GB"/>
              </w:rPr>
              <w:t>Via ZOOM</w:t>
            </w:r>
          </w:p>
        </w:tc>
      </w:tr>
      <w:tr w:rsidR="002B64F3" w:rsidRPr="00596635" w14:paraId="2EC99078" w14:textId="77777777" w:rsidTr="00285BE5">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2F07168A" w14:textId="52C7257A" w:rsidR="002B64F3" w:rsidRPr="00596635" w:rsidRDefault="002B64F3" w:rsidP="00596635">
            <w:pPr>
              <w:spacing w:line="240" w:lineRule="auto"/>
              <w:rPr>
                <w:rFonts w:eastAsia="Calibri" w:cstheme="minorHAnsi"/>
                <w:lang w:eastAsia="en-GB"/>
              </w:rPr>
            </w:pPr>
            <w:r w:rsidRPr="00596635">
              <w:rPr>
                <w:rFonts w:eastAsia="Calibri" w:cstheme="minorHAnsi"/>
                <w:lang w:eastAsia="en-GB"/>
              </w:rPr>
              <w:t>Tuesday</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DF873D7" w14:textId="24BEA168" w:rsidR="002B64F3" w:rsidRPr="00596635" w:rsidRDefault="002B64F3" w:rsidP="00596635">
            <w:pPr>
              <w:spacing w:line="240" w:lineRule="auto"/>
              <w:rPr>
                <w:rFonts w:eastAsia="Calibri" w:cstheme="minorHAnsi"/>
                <w:lang w:eastAsia="en-GB"/>
              </w:rPr>
            </w:pPr>
            <w:r w:rsidRPr="00596635">
              <w:rPr>
                <w:rFonts w:eastAsia="Calibri" w:cstheme="minorHAnsi"/>
                <w:lang w:eastAsia="en-GB"/>
              </w:rPr>
              <w:t>26/01/2021</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F80D26C" w14:textId="10D03144" w:rsidR="002B64F3" w:rsidRPr="00596635" w:rsidRDefault="002B64F3" w:rsidP="00596635">
            <w:pPr>
              <w:spacing w:line="240" w:lineRule="auto"/>
              <w:rPr>
                <w:rFonts w:eastAsia="Calibri" w:cstheme="minorHAnsi"/>
                <w:lang w:eastAsia="en-GB"/>
              </w:rPr>
            </w:pPr>
            <w:r w:rsidRPr="00596635">
              <w:rPr>
                <w:rFonts w:eastAsia="Calibri" w:cstheme="minorHAnsi"/>
                <w:lang w:eastAsia="en-GB"/>
              </w:rPr>
              <w:t>9.30-1.30pm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C1578D7" w14:textId="103EDC71" w:rsidR="002B64F3" w:rsidRPr="00596635" w:rsidRDefault="002B64F3" w:rsidP="00596635">
            <w:pPr>
              <w:spacing w:line="240" w:lineRule="auto"/>
              <w:rPr>
                <w:rFonts w:eastAsia="Calibri" w:cstheme="minorHAnsi"/>
                <w:lang w:eastAsia="en-GB"/>
              </w:rPr>
            </w:pPr>
            <w:r w:rsidRPr="00596635">
              <w:rPr>
                <w:rFonts w:eastAsia="Calibri" w:cstheme="minorHAnsi"/>
                <w:lang w:eastAsia="en-GB"/>
              </w:rPr>
              <w:t>TBC</w:t>
            </w:r>
          </w:p>
        </w:tc>
      </w:tr>
    </w:tbl>
    <w:p w14:paraId="2423404C" w14:textId="77777777" w:rsidR="00596635" w:rsidRDefault="00596635" w:rsidP="00596635">
      <w:pPr>
        <w:spacing w:line="240" w:lineRule="auto"/>
        <w:rPr>
          <w:rFonts w:eastAsia="Calibri" w:cstheme="minorHAnsi"/>
          <w:b/>
          <w:bCs/>
          <w:color w:val="000000" w:themeColor="text1"/>
          <w:spacing w:val="8"/>
        </w:rPr>
      </w:pPr>
    </w:p>
    <w:p w14:paraId="10F0B695" w14:textId="22EEA945" w:rsidR="00410D06" w:rsidRPr="00596635" w:rsidRDefault="00410D06" w:rsidP="00410D06">
      <w:pPr>
        <w:pStyle w:val="ListParagraph"/>
        <w:numPr>
          <w:ilvl w:val="0"/>
          <w:numId w:val="5"/>
        </w:numPr>
        <w:spacing w:before="100" w:beforeAutospacing="1" w:after="100" w:afterAutospacing="1" w:line="240" w:lineRule="auto"/>
        <w:rPr>
          <w:rFonts w:eastAsia="Times New Roman" w:cstheme="minorHAnsi"/>
          <w:b/>
          <w:lang w:eastAsia="en-GB"/>
        </w:rPr>
      </w:pPr>
      <w:r>
        <w:rPr>
          <w:rFonts w:eastAsia="Times New Roman" w:cstheme="minorHAnsi"/>
          <w:b/>
          <w:lang w:eastAsia="en-GB"/>
        </w:rPr>
        <w:t xml:space="preserve">BAME- </w:t>
      </w:r>
      <w:r w:rsidRPr="00596635">
        <w:rPr>
          <w:rFonts w:eastAsia="Times New Roman" w:cstheme="minorHAnsi"/>
          <w:b/>
          <w:lang w:eastAsia="en-GB"/>
        </w:rPr>
        <w:t>Working with young people with BAME background</w:t>
      </w:r>
    </w:p>
    <w:p w14:paraId="7D9929CC" w14:textId="77777777" w:rsidR="00410D06" w:rsidRPr="00596635" w:rsidRDefault="00410D06" w:rsidP="00410D06">
      <w:p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This training is delivered by Unity partners, the Terence Higgins Trust.</w:t>
      </w:r>
      <w:r>
        <w:rPr>
          <w:rFonts w:eastAsia="Times New Roman" w:cstheme="minorHAnsi"/>
          <w:lang w:eastAsia="en-GB"/>
        </w:rPr>
        <w:t xml:space="preserve"> </w:t>
      </w:r>
      <w:r w:rsidRPr="00596635">
        <w:rPr>
          <w:rFonts w:eastAsia="Times New Roman" w:cstheme="minorHAnsi"/>
          <w:lang w:eastAsia="en-GB"/>
        </w:rPr>
        <w:t>The learning event aims to support professionals who work with young people to explore issues relating to racial diversity and sexual health.</w:t>
      </w:r>
    </w:p>
    <w:p w14:paraId="77E575BC" w14:textId="10D94899" w:rsidR="00410D06" w:rsidRPr="00596635" w:rsidRDefault="00051930" w:rsidP="00410D06">
      <w:pPr>
        <w:spacing w:before="100" w:beforeAutospacing="1" w:after="100" w:afterAutospacing="1" w:line="240" w:lineRule="auto"/>
        <w:rPr>
          <w:rFonts w:eastAsia="Times New Roman" w:cstheme="minorHAnsi"/>
          <w:lang w:eastAsia="en-GB"/>
        </w:rPr>
      </w:pPr>
      <w:r>
        <w:rPr>
          <w:rFonts w:eastAsia="Times New Roman" w:cstheme="minorHAnsi"/>
          <w:lang w:eastAsia="en-GB"/>
        </w:rPr>
        <w:t xml:space="preserve">Learning </w:t>
      </w:r>
      <w:r w:rsidR="00410D06" w:rsidRPr="00596635">
        <w:rPr>
          <w:rFonts w:eastAsia="Times New Roman" w:cstheme="minorHAnsi"/>
          <w:lang w:eastAsia="en-GB"/>
        </w:rPr>
        <w:t>Outcomes:</w:t>
      </w:r>
    </w:p>
    <w:p w14:paraId="38E2AC9A" w14:textId="77777777" w:rsidR="00410D06" w:rsidRDefault="00410D06" w:rsidP="00410D06">
      <w:p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Provide an understanding of sexual health related racial inequalities</w:t>
      </w:r>
    </w:p>
    <w:p w14:paraId="6B045ACC" w14:textId="77777777" w:rsidR="00410D06" w:rsidRPr="00596635" w:rsidRDefault="00410D06" w:rsidP="00410D06">
      <w:p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lastRenderedPageBreak/>
        <w:t>Explore how to make your services more inclusive for BAME service users</w:t>
      </w:r>
    </w:p>
    <w:p w14:paraId="211C2F8F" w14:textId="77777777" w:rsidR="00410D06" w:rsidRPr="00596635" w:rsidRDefault="00410D06" w:rsidP="00410D06">
      <w:p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Provide tools and engagement methods to support young people with their sexual health</w:t>
      </w:r>
    </w:p>
    <w:p w14:paraId="515946B5" w14:textId="77777777" w:rsidR="00410D06" w:rsidRPr="00596635" w:rsidRDefault="00410D06" w:rsidP="00410D06">
      <w:p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Dates: (you must attend both sessions)</w:t>
      </w:r>
    </w:p>
    <w:p w14:paraId="68FA6BB6" w14:textId="77777777" w:rsidR="00410D06" w:rsidRPr="00596635" w:rsidRDefault="00410D06" w:rsidP="00410D06">
      <w:p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 xml:space="preserve">These sessions will be </w:t>
      </w:r>
      <w:proofErr w:type="spellStart"/>
      <w:r w:rsidRPr="00596635">
        <w:rPr>
          <w:rFonts w:eastAsia="Times New Roman" w:cstheme="minorHAnsi"/>
          <w:lang w:eastAsia="en-GB"/>
        </w:rPr>
        <w:t>facilitiated</w:t>
      </w:r>
      <w:proofErr w:type="spellEnd"/>
      <w:r w:rsidRPr="00596635">
        <w:rPr>
          <w:rFonts w:eastAsia="Times New Roman" w:cstheme="minorHAnsi"/>
          <w:lang w:eastAsia="en-GB"/>
        </w:rPr>
        <w:t xml:space="preserve"> via Zoom. A zoom link will be sent to the email address with which you’ve registered 1 hour before the session. Attendees are required to attend session 1 before attending session 2.</w:t>
      </w: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410D06" w:rsidRPr="00596635" w14:paraId="0089DC95" w14:textId="77777777" w:rsidTr="005B60D5">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6A031CC7" w14:textId="77777777" w:rsidR="00410D06" w:rsidRPr="00596635" w:rsidRDefault="00410D06" w:rsidP="005B60D5">
            <w:pPr>
              <w:spacing w:line="240" w:lineRule="auto"/>
              <w:rPr>
                <w:rFonts w:eastAsia="Calibri" w:cstheme="minorHAnsi"/>
                <w:color w:val="000000" w:themeColor="text1"/>
              </w:rPr>
            </w:pPr>
            <w:r w:rsidRPr="00596635">
              <w:rPr>
                <w:rFonts w:eastAsia="Calibri" w:cstheme="minorHAnsi"/>
                <w:color w:val="000000" w:themeColor="text1"/>
              </w:rPr>
              <w:t xml:space="preserve">Mon </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473DB35" w14:textId="77777777" w:rsidR="00410D06" w:rsidRPr="00596635" w:rsidRDefault="00410D06" w:rsidP="005B60D5">
            <w:pPr>
              <w:spacing w:line="240" w:lineRule="auto"/>
              <w:rPr>
                <w:rFonts w:eastAsia="Calibri" w:cstheme="minorHAnsi"/>
                <w:color w:val="000000" w:themeColor="text1"/>
              </w:rPr>
            </w:pPr>
            <w:r w:rsidRPr="00596635">
              <w:rPr>
                <w:rFonts w:eastAsia="Calibri" w:cstheme="minorHAnsi"/>
                <w:color w:val="000000" w:themeColor="text1"/>
              </w:rPr>
              <w:t xml:space="preserve"> 7</w:t>
            </w:r>
            <w:r w:rsidRPr="00596635">
              <w:rPr>
                <w:rFonts w:eastAsia="Calibri" w:cstheme="minorHAnsi"/>
                <w:color w:val="000000" w:themeColor="text1"/>
                <w:vertAlign w:val="superscript"/>
              </w:rPr>
              <w:t>th</w:t>
            </w:r>
            <w:r w:rsidRPr="00596635">
              <w:rPr>
                <w:rFonts w:eastAsia="Calibri" w:cstheme="minorHAnsi"/>
                <w:color w:val="000000" w:themeColor="text1"/>
              </w:rPr>
              <w:t xml:space="preserve"> Sept 2020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BAD3CB9" w14:textId="77777777" w:rsidR="00410D06" w:rsidRPr="00596635" w:rsidRDefault="00410D06" w:rsidP="005B60D5">
            <w:pPr>
              <w:spacing w:line="240" w:lineRule="auto"/>
              <w:rPr>
                <w:rFonts w:eastAsia="Calibri" w:cstheme="minorHAnsi"/>
                <w:color w:val="000000" w:themeColor="text1"/>
              </w:rPr>
            </w:pPr>
            <w:r w:rsidRPr="00596635">
              <w:rPr>
                <w:rFonts w:eastAsia="Calibri" w:cstheme="minorHAnsi"/>
                <w:color w:val="000000" w:themeColor="text1"/>
                <w:lang w:eastAsia="en-GB"/>
              </w:rPr>
              <w:t>9.30-12.30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FFF4F15" w14:textId="77777777" w:rsidR="00410D06" w:rsidRPr="00596635" w:rsidRDefault="00410D06" w:rsidP="005B60D5">
            <w:pPr>
              <w:spacing w:line="240" w:lineRule="auto"/>
              <w:rPr>
                <w:rFonts w:eastAsia="Calibri" w:cstheme="minorHAnsi"/>
                <w:color w:val="000000" w:themeColor="text1"/>
              </w:rPr>
            </w:pPr>
            <w:r w:rsidRPr="00596635">
              <w:rPr>
                <w:rFonts w:eastAsia="Calibri" w:cstheme="minorHAnsi"/>
                <w:color w:val="000000" w:themeColor="text1"/>
              </w:rPr>
              <w:t>Part 1 – Via ZOOM</w:t>
            </w:r>
          </w:p>
        </w:tc>
      </w:tr>
      <w:tr w:rsidR="00410D06" w:rsidRPr="00596635" w14:paraId="20AB5BA0" w14:textId="77777777" w:rsidTr="005B60D5">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43DFEEA9" w14:textId="77777777" w:rsidR="00410D06" w:rsidRPr="00596635" w:rsidRDefault="00410D06" w:rsidP="005B60D5">
            <w:pPr>
              <w:spacing w:line="240" w:lineRule="auto"/>
              <w:rPr>
                <w:rFonts w:eastAsia="Calibri" w:cstheme="minorHAnsi"/>
                <w:color w:val="000000" w:themeColor="text1"/>
                <w:lang w:eastAsia="en-GB"/>
              </w:rPr>
            </w:pPr>
            <w:r w:rsidRPr="00596635">
              <w:rPr>
                <w:rFonts w:eastAsia="Calibri" w:cstheme="minorHAnsi"/>
                <w:color w:val="000000" w:themeColor="text1"/>
                <w:lang w:eastAsia="en-GB"/>
              </w:rPr>
              <w:t>Mon</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0D39B85" w14:textId="77777777" w:rsidR="00410D06" w:rsidRPr="00596635" w:rsidRDefault="00410D06" w:rsidP="005B60D5">
            <w:pPr>
              <w:spacing w:line="240" w:lineRule="auto"/>
              <w:rPr>
                <w:rFonts w:eastAsia="Calibri" w:cstheme="minorHAnsi"/>
                <w:color w:val="000000" w:themeColor="text1"/>
              </w:rPr>
            </w:pPr>
            <w:r w:rsidRPr="00596635">
              <w:rPr>
                <w:rFonts w:eastAsia="Calibri" w:cstheme="minorHAnsi"/>
                <w:color w:val="000000" w:themeColor="text1"/>
              </w:rPr>
              <w:t>14</w:t>
            </w:r>
            <w:r w:rsidRPr="00596635">
              <w:rPr>
                <w:rFonts w:eastAsia="Calibri" w:cstheme="minorHAnsi"/>
                <w:color w:val="000000" w:themeColor="text1"/>
                <w:vertAlign w:val="superscript"/>
              </w:rPr>
              <w:t>th</w:t>
            </w:r>
            <w:r w:rsidRPr="00596635">
              <w:rPr>
                <w:rFonts w:eastAsia="Calibri" w:cstheme="minorHAnsi"/>
                <w:color w:val="000000" w:themeColor="text1"/>
              </w:rPr>
              <w:t xml:space="preserve"> Sept 2020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101FF41" w14:textId="77777777" w:rsidR="00410D06" w:rsidRPr="00596635" w:rsidRDefault="00410D06" w:rsidP="005B60D5">
            <w:pPr>
              <w:spacing w:line="240" w:lineRule="auto"/>
              <w:rPr>
                <w:rFonts w:eastAsia="Calibri" w:cstheme="minorHAnsi"/>
                <w:color w:val="000000" w:themeColor="text1"/>
                <w:lang w:eastAsia="en-GB"/>
              </w:rPr>
            </w:pPr>
            <w:r w:rsidRPr="00596635">
              <w:rPr>
                <w:rFonts w:eastAsia="Calibri" w:cstheme="minorHAnsi"/>
                <w:color w:val="000000" w:themeColor="text1"/>
                <w:lang w:eastAsia="en-GB"/>
              </w:rPr>
              <w:t>9.30-12.30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4AA3475" w14:textId="77777777" w:rsidR="00410D06" w:rsidRPr="00596635" w:rsidRDefault="00410D06" w:rsidP="005B60D5">
            <w:pPr>
              <w:spacing w:line="240" w:lineRule="auto"/>
              <w:rPr>
                <w:rFonts w:eastAsia="Calibri" w:cstheme="minorHAnsi"/>
                <w:color w:val="000000" w:themeColor="text1"/>
              </w:rPr>
            </w:pPr>
            <w:r w:rsidRPr="00596635">
              <w:rPr>
                <w:rFonts w:eastAsia="Calibri" w:cstheme="minorHAnsi"/>
                <w:color w:val="000000" w:themeColor="text1"/>
              </w:rPr>
              <w:t>Part 2– Via ZOOM</w:t>
            </w:r>
          </w:p>
        </w:tc>
      </w:tr>
    </w:tbl>
    <w:p w14:paraId="6DE9E658" w14:textId="77777777" w:rsidR="001E4674" w:rsidRDefault="001E4674" w:rsidP="00596635">
      <w:pPr>
        <w:spacing w:line="240" w:lineRule="auto"/>
        <w:rPr>
          <w:rFonts w:eastAsia="Calibri" w:cstheme="minorHAnsi"/>
          <w:b/>
          <w:bCs/>
          <w:color w:val="000000" w:themeColor="text1"/>
          <w:spacing w:val="8"/>
        </w:rPr>
      </w:pPr>
    </w:p>
    <w:p w14:paraId="4021367B" w14:textId="4DD4DC1E" w:rsidR="00285BE5" w:rsidRPr="00596635" w:rsidRDefault="00285BE5" w:rsidP="00410D06">
      <w:pPr>
        <w:pStyle w:val="ListParagraph"/>
        <w:numPr>
          <w:ilvl w:val="0"/>
          <w:numId w:val="5"/>
        </w:numPr>
        <w:spacing w:line="240" w:lineRule="auto"/>
        <w:rPr>
          <w:rFonts w:eastAsia="Calibri" w:cstheme="minorHAnsi"/>
          <w:color w:val="000000" w:themeColor="text1"/>
        </w:rPr>
      </w:pPr>
      <w:r w:rsidRPr="00596635">
        <w:rPr>
          <w:rFonts w:eastAsia="Calibri" w:cstheme="minorHAnsi"/>
          <w:b/>
          <w:bCs/>
          <w:color w:val="000000" w:themeColor="text1"/>
          <w:spacing w:val="8"/>
        </w:rPr>
        <w:t>Consent</w:t>
      </w:r>
    </w:p>
    <w:p w14:paraId="5533D896" w14:textId="77777777" w:rsidR="00285BE5" w:rsidRPr="00596635" w:rsidRDefault="00285BE5" w:rsidP="00596635">
      <w:pPr>
        <w:spacing w:after="0" w:line="240" w:lineRule="auto"/>
        <w:contextualSpacing/>
        <w:rPr>
          <w:rFonts w:eastAsia="Calibri" w:cstheme="minorHAnsi"/>
          <w:color w:val="000000" w:themeColor="text1"/>
        </w:rPr>
      </w:pPr>
      <w:r w:rsidRPr="00596635">
        <w:rPr>
          <w:rFonts w:eastAsia="Calibri" w:cstheme="minorHAnsi"/>
          <w:color w:val="000000" w:themeColor="text1"/>
          <w:spacing w:val="8"/>
        </w:rPr>
        <w:t xml:space="preserve">This training aims help those working with young people </w:t>
      </w:r>
      <w:r w:rsidRPr="00596635">
        <w:rPr>
          <w:rFonts w:eastAsia="Calibri" w:cstheme="minorHAnsi"/>
          <w:color w:val="000000" w:themeColor="text1"/>
          <w:lang w:val="en"/>
        </w:rPr>
        <w:t>understand the law, the gender norms, stereotypes and cultural factors which may affect young people’s ability to consent and provide resources to help young people to develop awareness and confidence in communicate about consent with their partners.</w:t>
      </w:r>
    </w:p>
    <w:p w14:paraId="4108CC68" w14:textId="77777777" w:rsidR="00285BE5" w:rsidRPr="00596635" w:rsidRDefault="00285BE5" w:rsidP="00596635">
      <w:pPr>
        <w:spacing w:line="240" w:lineRule="auto"/>
        <w:rPr>
          <w:rFonts w:eastAsia="Calibri" w:cstheme="minorHAnsi"/>
          <w:color w:val="000000" w:themeColor="text1"/>
        </w:rPr>
      </w:pPr>
      <w:r w:rsidRPr="00596635">
        <w:rPr>
          <w:rFonts w:eastAsia="Calibri" w:cstheme="minorHAnsi"/>
          <w:color w:val="000000" w:themeColor="text1"/>
        </w:rPr>
        <w:t xml:space="preserve">Outcome </w:t>
      </w:r>
    </w:p>
    <w:p w14:paraId="09968A6D" w14:textId="77777777" w:rsidR="00285BE5" w:rsidRPr="00596635" w:rsidRDefault="00285BE5" w:rsidP="00596635">
      <w:pPr>
        <w:numPr>
          <w:ilvl w:val="0"/>
          <w:numId w:val="7"/>
        </w:numPr>
        <w:spacing w:after="0" w:line="240" w:lineRule="auto"/>
        <w:contextualSpacing/>
        <w:rPr>
          <w:rFonts w:eastAsia="Calibri" w:cstheme="minorHAnsi"/>
          <w:color w:val="000000" w:themeColor="text1"/>
        </w:rPr>
      </w:pPr>
      <w:r w:rsidRPr="00596635">
        <w:rPr>
          <w:rFonts w:eastAsia="Calibri" w:cstheme="minorHAnsi"/>
          <w:color w:val="000000" w:themeColor="text1"/>
        </w:rPr>
        <w:t>Understand the range of pressures that affect the negotiation of consent in relationships</w:t>
      </w:r>
    </w:p>
    <w:p w14:paraId="6F492680" w14:textId="77777777" w:rsidR="00285BE5" w:rsidRPr="00596635" w:rsidRDefault="00285BE5" w:rsidP="00596635">
      <w:pPr>
        <w:numPr>
          <w:ilvl w:val="0"/>
          <w:numId w:val="7"/>
        </w:numPr>
        <w:spacing w:after="0" w:line="240" w:lineRule="auto"/>
        <w:contextualSpacing/>
        <w:rPr>
          <w:rFonts w:eastAsia="Calibri" w:cstheme="minorHAnsi"/>
          <w:color w:val="000000" w:themeColor="text1"/>
        </w:rPr>
      </w:pPr>
      <w:r w:rsidRPr="00596635">
        <w:rPr>
          <w:rFonts w:eastAsia="Calibri" w:cstheme="minorHAnsi"/>
          <w:color w:val="000000" w:themeColor="text1"/>
        </w:rPr>
        <w:t>Understand the legal framework relating to consent and the myths</w:t>
      </w:r>
    </w:p>
    <w:p w14:paraId="6456F176" w14:textId="77777777" w:rsidR="00285BE5" w:rsidRPr="00596635" w:rsidRDefault="00285BE5" w:rsidP="00596635">
      <w:pPr>
        <w:numPr>
          <w:ilvl w:val="0"/>
          <w:numId w:val="7"/>
        </w:numPr>
        <w:spacing w:after="0" w:line="240" w:lineRule="auto"/>
        <w:contextualSpacing/>
        <w:rPr>
          <w:rFonts w:eastAsia="Calibri" w:cstheme="minorHAnsi"/>
          <w:color w:val="000000" w:themeColor="text1"/>
        </w:rPr>
      </w:pPr>
      <w:r w:rsidRPr="00596635">
        <w:rPr>
          <w:rFonts w:eastAsia="Calibri" w:cstheme="minorHAnsi"/>
          <w:color w:val="000000" w:themeColor="text1"/>
        </w:rPr>
        <w:t>Feels confident to explore with young people issues of seeking and receiving consent in sexual relationships</w:t>
      </w:r>
    </w:p>
    <w:p w14:paraId="767A2A89" w14:textId="77777777" w:rsidR="00285BE5" w:rsidRPr="00596635" w:rsidRDefault="00285BE5" w:rsidP="00596635">
      <w:pPr>
        <w:numPr>
          <w:ilvl w:val="0"/>
          <w:numId w:val="7"/>
        </w:numPr>
        <w:spacing w:after="0" w:line="240" w:lineRule="auto"/>
        <w:contextualSpacing/>
        <w:rPr>
          <w:rFonts w:eastAsia="Calibri" w:cstheme="minorHAnsi"/>
          <w:color w:val="000000" w:themeColor="text1"/>
        </w:rPr>
      </w:pPr>
      <w:r w:rsidRPr="00596635">
        <w:rPr>
          <w:rFonts w:eastAsia="Calibri" w:cstheme="minorHAnsi"/>
          <w:color w:val="000000" w:themeColor="text1"/>
        </w:rPr>
        <w:t>Knows where to signpost young people for further support relating to experiences of non-consensual sex.</w:t>
      </w:r>
    </w:p>
    <w:p w14:paraId="47BEAE79" w14:textId="77777777" w:rsidR="00285BE5" w:rsidRPr="00596635" w:rsidRDefault="00285BE5" w:rsidP="00596635">
      <w:pPr>
        <w:spacing w:line="240" w:lineRule="auto"/>
        <w:rPr>
          <w:rFonts w:eastAsia="Calibri" w:cstheme="minorHAnsi"/>
          <w:color w:val="000000" w:themeColor="text1"/>
        </w:rPr>
      </w:pPr>
      <w:r w:rsidRPr="00596635">
        <w:rPr>
          <w:rFonts w:eastAsia="Calibri" w:cstheme="minorHAnsi"/>
          <w:color w:val="000000" w:themeColor="text1"/>
        </w:rPr>
        <w:t> </w:t>
      </w: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285BE5" w:rsidRPr="00596635" w14:paraId="30574DEB" w14:textId="77777777" w:rsidTr="00285BE5">
        <w:trPr>
          <w:trHeight w:val="345"/>
        </w:trPr>
        <w:tc>
          <w:tcPr>
            <w:tcW w:w="760"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0E0BA32D" w14:textId="66FADCA9" w:rsidR="00285BE5" w:rsidRPr="00596635" w:rsidRDefault="00285BE5" w:rsidP="00596635">
            <w:pPr>
              <w:spacing w:line="240" w:lineRule="auto"/>
              <w:rPr>
                <w:rFonts w:eastAsia="Calibri" w:cstheme="minorHAnsi"/>
                <w:color w:val="000000" w:themeColor="text1"/>
              </w:rPr>
            </w:pPr>
          </w:p>
        </w:tc>
        <w:tc>
          <w:tcPr>
            <w:tcW w:w="154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F7FAE11" w14:textId="417504F3" w:rsidR="00285BE5" w:rsidRPr="00596635" w:rsidRDefault="00285BE5" w:rsidP="00596635">
            <w:pPr>
              <w:spacing w:line="240" w:lineRule="auto"/>
              <w:rPr>
                <w:rFonts w:eastAsia="Calibri" w:cstheme="minorHAnsi"/>
                <w:color w:val="000000" w:themeColor="text1"/>
              </w:rPr>
            </w:pPr>
            <w:r w:rsidRPr="00596635">
              <w:rPr>
                <w:rFonts w:eastAsia="Calibri" w:cstheme="minorHAnsi"/>
                <w:color w:val="000000" w:themeColor="text1"/>
                <w:lang w:eastAsia="en-GB"/>
              </w:rPr>
              <w:t>5/0</w:t>
            </w:r>
            <w:r w:rsidR="002B64F3" w:rsidRPr="00596635">
              <w:rPr>
                <w:rFonts w:eastAsia="Calibri" w:cstheme="minorHAnsi"/>
                <w:color w:val="000000" w:themeColor="text1"/>
                <w:lang w:eastAsia="en-GB"/>
              </w:rPr>
              <w:t>3</w:t>
            </w:r>
            <w:r w:rsidRPr="00596635">
              <w:rPr>
                <w:rFonts w:eastAsia="Calibri" w:cstheme="minorHAnsi"/>
                <w:color w:val="000000" w:themeColor="text1"/>
                <w:lang w:eastAsia="en-GB"/>
              </w:rPr>
              <w:t>/202</w:t>
            </w:r>
            <w:r w:rsidR="002B64F3" w:rsidRPr="00596635">
              <w:rPr>
                <w:rFonts w:eastAsia="Calibri" w:cstheme="minorHAnsi"/>
                <w:color w:val="000000" w:themeColor="text1"/>
                <w:lang w:eastAsia="en-GB"/>
              </w:rPr>
              <w:t>1</w:t>
            </w:r>
          </w:p>
        </w:tc>
        <w:tc>
          <w:tcPr>
            <w:tcW w:w="170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045AF46" w14:textId="77777777" w:rsidR="00285BE5" w:rsidRPr="00596635" w:rsidRDefault="00285BE5" w:rsidP="00596635">
            <w:pPr>
              <w:spacing w:line="240" w:lineRule="auto"/>
              <w:rPr>
                <w:rFonts w:eastAsia="Calibri" w:cstheme="minorHAnsi"/>
                <w:color w:val="000000" w:themeColor="text1"/>
              </w:rPr>
            </w:pPr>
            <w:r w:rsidRPr="00596635">
              <w:rPr>
                <w:rFonts w:eastAsia="Calibri" w:cstheme="minorHAnsi"/>
                <w:color w:val="000000" w:themeColor="text1"/>
                <w:lang w:eastAsia="en-GB"/>
              </w:rPr>
              <w:t>9.30-1.00pm</w:t>
            </w:r>
          </w:p>
        </w:tc>
        <w:tc>
          <w:tcPr>
            <w:tcW w:w="170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C61D5E3" w14:textId="00D7ECBE" w:rsidR="00285BE5" w:rsidRPr="00596635" w:rsidRDefault="002B64F3" w:rsidP="00596635">
            <w:pPr>
              <w:spacing w:line="240" w:lineRule="auto"/>
              <w:rPr>
                <w:rFonts w:eastAsia="Calibri" w:cstheme="minorHAnsi"/>
                <w:color w:val="000000" w:themeColor="text1"/>
              </w:rPr>
            </w:pPr>
            <w:r w:rsidRPr="00596635">
              <w:rPr>
                <w:rFonts w:eastAsia="Calibri" w:cstheme="minorHAnsi"/>
                <w:lang w:eastAsia="en-GB"/>
              </w:rPr>
              <w:t>TBC</w:t>
            </w:r>
          </w:p>
        </w:tc>
      </w:tr>
    </w:tbl>
    <w:p w14:paraId="277CE3DC" w14:textId="028A5C50" w:rsidR="00285BE5" w:rsidRPr="00596635" w:rsidRDefault="00285BE5" w:rsidP="00410D06">
      <w:pPr>
        <w:pStyle w:val="ListParagraph"/>
        <w:numPr>
          <w:ilvl w:val="0"/>
          <w:numId w:val="5"/>
        </w:numPr>
        <w:spacing w:line="240" w:lineRule="auto"/>
        <w:rPr>
          <w:rFonts w:eastAsia="Calibri" w:cstheme="minorHAnsi"/>
          <w:color w:val="000000" w:themeColor="text1"/>
        </w:rPr>
      </w:pPr>
      <w:r w:rsidRPr="00596635">
        <w:rPr>
          <w:rFonts w:eastAsia="Calibri" w:cstheme="minorHAnsi"/>
          <w:b/>
          <w:bCs/>
          <w:color w:val="000000" w:themeColor="text1"/>
        </w:rPr>
        <w:lastRenderedPageBreak/>
        <w:t>Healthy Relationships and Teen Abuse (1 day)</w:t>
      </w:r>
    </w:p>
    <w:p w14:paraId="7D3E37F9" w14:textId="77777777" w:rsidR="00285BE5" w:rsidRPr="00596635" w:rsidRDefault="00285BE5" w:rsidP="00596635">
      <w:pPr>
        <w:spacing w:after="0" w:line="240" w:lineRule="auto"/>
        <w:contextualSpacing/>
        <w:rPr>
          <w:rFonts w:eastAsia="Calibri" w:cstheme="minorHAnsi"/>
          <w:color w:val="000000" w:themeColor="text1"/>
        </w:rPr>
      </w:pPr>
      <w:r w:rsidRPr="00596635">
        <w:rPr>
          <w:rFonts w:eastAsia="Calibri" w:cstheme="minorHAnsi"/>
          <w:color w:val="000000" w:themeColor="text1"/>
        </w:rPr>
        <w:t>This training will help those working with young people understand abusive teenage relationships, know how to respond effectively and safely and prevent abuse while promoting healthy relationships.</w:t>
      </w:r>
    </w:p>
    <w:p w14:paraId="56F64F7B" w14:textId="762CC13B" w:rsidR="00285BE5" w:rsidRPr="00596635" w:rsidRDefault="00285BE5" w:rsidP="00596635">
      <w:pPr>
        <w:spacing w:line="240" w:lineRule="auto"/>
        <w:rPr>
          <w:rFonts w:eastAsia="Calibri" w:cstheme="minorHAnsi"/>
          <w:color w:val="000000" w:themeColor="text1"/>
        </w:rPr>
      </w:pPr>
      <w:r w:rsidRPr="00596635">
        <w:rPr>
          <w:rFonts w:eastAsia="Calibri" w:cstheme="minorHAnsi"/>
          <w:color w:val="000000" w:themeColor="text1"/>
        </w:rPr>
        <w:t>Outcomes</w:t>
      </w:r>
      <w:r w:rsidR="001C73FC">
        <w:rPr>
          <w:rFonts w:eastAsia="Calibri" w:cstheme="minorHAnsi"/>
          <w:color w:val="000000" w:themeColor="text1"/>
        </w:rPr>
        <w:t>:</w:t>
      </w:r>
    </w:p>
    <w:p w14:paraId="4253FD9F" w14:textId="77777777" w:rsidR="00285BE5" w:rsidRPr="00596635" w:rsidRDefault="00285BE5" w:rsidP="00596635">
      <w:pPr>
        <w:numPr>
          <w:ilvl w:val="0"/>
          <w:numId w:val="6"/>
        </w:numPr>
        <w:spacing w:after="0" w:line="240" w:lineRule="auto"/>
        <w:rPr>
          <w:rFonts w:eastAsia="Calibri" w:cstheme="minorHAnsi"/>
          <w:color w:val="000000" w:themeColor="text1"/>
        </w:rPr>
      </w:pPr>
      <w:r w:rsidRPr="00596635">
        <w:rPr>
          <w:rFonts w:eastAsia="Calibri" w:cstheme="minorHAnsi"/>
          <w:color w:val="000000" w:themeColor="text1"/>
        </w:rPr>
        <w:t>Understands what domestic violence and abuse is; its forms and impacts on young people</w:t>
      </w:r>
    </w:p>
    <w:p w14:paraId="2B3591BB" w14:textId="77777777" w:rsidR="00285BE5" w:rsidRPr="00596635" w:rsidRDefault="00285BE5" w:rsidP="00596635">
      <w:pPr>
        <w:numPr>
          <w:ilvl w:val="0"/>
          <w:numId w:val="6"/>
        </w:numPr>
        <w:spacing w:after="0" w:line="240" w:lineRule="auto"/>
        <w:rPr>
          <w:rFonts w:eastAsia="Calibri" w:cstheme="minorHAnsi"/>
          <w:color w:val="000000" w:themeColor="text1"/>
        </w:rPr>
      </w:pPr>
      <w:r w:rsidRPr="00596635">
        <w:rPr>
          <w:rFonts w:eastAsia="Calibri" w:cstheme="minorHAnsi"/>
          <w:color w:val="000000" w:themeColor="text1"/>
        </w:rPr>
        <w:t xml:space="preserve">Understands the prevalence of abuse and the cultural context </w:t>
      </w:r>
    </w:p>
    <w:p w14:paraId="41248C06" w14:textId="77777777" w:rsidR="00285BE5" w:rsidRPr="00596635" w:rsidRDefault="00285BE5" w:rsidP="00596635">
      <w:pPr>
        <w:numPr>
          <w:ilvl w:val="0"/>
          <w:numId w:val="6"/>
        </w:numPr>
        <w:spacing w:after="0" w:line="240" w:lineRule="auto"/>
        <w:rPr>
          <w:rFonts w:eastAsia="Calibri" w:cstheme="minorHAnsi"/>
          <w:color w:val="000000" w:themeColor="text1"/>
        </w:rPr>
      </w:pPr>
      <w:r w:rsidRPr="00596635">
        <w:rPr>
          <w:rFonts w:eastAsia="Calibri" w:cstheme="minorHAnsi"/>
          <w:color w:val="000000" w:themeColor="text1"/>
        </w:rPr>
        <w:t>Can identify vulnerable young people and risk factors</w:t>
      </w:r>
    </w:p>
    <w:p w14:paraId="321C9AE5" w14:textId="77777777" w:rsidR="00285BE5" w:rsidRPr="00596635" w:rsidRDefault="00285BE5" w:rsidP="00596635">
      <w:pPr>
        <w:numPr>
          <w:ilvl w:val="0"/>
          <w:numId w:val="6"/>
        </w:numPr>
        <w:spacing w:after="0" w:line="240" w:lineRule="auto"/>
        <w:rPr>
          <w:rFonts w:eastAsia="Calibri" w:cstheme="minorHAnsi"/>
          <w:color w:val="000000" w:themeColor="text1"/>
        </w:rPr>
      </w:pPr>
      <w:r w:rsidRPr="00596635">
        <w:rPr>
          <w:rFonts w:eastAsia="Calibri" w:cstheme="minorHAnsi"/>
          <w:color w:val="000000" w:themeColor="text1"/>
        </w:rPr>
        <w:t xml:space="preserve">Feels confident dealing with disclosures and signposting to services </w:t>
      </w:r>
    </w:p>
    <w:p w14:paraId="0E6F1F6E" w14:textId="77777777" w:rsidR="00285BE5" w:rsidRPr="00596635" w:rsidRDefault="00285BE5" w:rsidP="00596635">
      <w:pPr>
        <w:numPr>
          <w:ilvl w:val="0"/>
          <w:numId w:val="6"/>
        </w:numPr>
        <w:spacing w:after="0" w:line="240" w:lineRule="auto"/>
        <w:rPr>
          <w:rFonts w:eastAsia="Calibri" w:cstheme="minorHAnsi"/>
          <w:color w:val="000000" w:themeColor="text1"/>
        </w:rPr>
      </w:pPr>
      <w:r w:rsidRPr="00596635">
        <w:rPr>
          <w:rFonts w:eastAsia="Calibri" w:cstheme="minorHAnsi"/>
          <w:color w:val="000000" w:themeColor="text1"/>
        </w:rPr>
        <w:t>Understands how to work with and refer on abusive young people</w:t>
      </w:r>
    </w:p>
    <w:p w14:paraId="58158970" w14:textId="77777777" w:rsidR="00285BE5" w:rsidRPr="00596635" w:rsidRDefault="00285BE5" w:rsidP="00596635">
      <w:pPr>
        <w:numPr>
          <w:ilvl w:val="0"/>
          <w:numId w:val="6"/>
        </w:numPr>
        <w:spacing w:after="0" w:line="240" w:lineRule="auto"/>
        <w:rPr>
          <w:rFonts w:eastAsia="Calibri" w:cstheme="minorHAnsi"/>
          <w:color w:val="000000" w:themeColor="text1"/>
        </w:rPr>
      </w:pPr>
      <w:r w:rsidRPr="00596635">
        <w:rPr>
          <w:rFonts w:eastAsia="Calibri" w:cstheme="minorHAnsi"/>
          <w:color w:val="000000" w:themeColor="text1"/>
        </w:rPr>
        <w:t>Feels confident using practical activities with young people that will help prevent or stop abuse</w:t>
      </w:r>
    </w:p>
    <w:p w14:paraId="64F73522" w14:textId="70A3A02E" w:rsidR="00285BE5" w:rsidRPr="00596635" w:rsidRDefault="00285BE5" w:rsidP="00596635">
      <w:pPr>
        <w:spacing w:line="240" w:lineRule="auto"/>
        <w:rPr>
          <w:rFonts w:eastAsia="Calibri" w:cstheme="minorHAnsi"/>
          <w:color w:val="000000" w:themeColor="text1"/>
        </w:rPr>
      </w:pP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285BE5" w:rsidRPr="00596635" w14:paraId="47093D6E" w14:textId="77777777" w:rsidTr="00285BE5">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0AAFF01F" w14:textId="10902712" w:rsidR="00285BE5" w:rsidRPr="00596635" w:rsidRDefault="002B64F3" w:rsidP="00596635">
            <w:pPr>
              <w:spacing w:line="240" w:lineRule="auto"/>
              <w:rPr>
                <w:rFonts w:eastAsia="Calibri" w:cstheme="minorHAnsi"/>
                <w:color w:val="000000" w:themeColor="text1"/>
              </w:rPr>
            </w:pPr>
            <w:r w:rsidRPr="00596635">
              <w:rPr>
                <w:rFonts w:eastAsia="Calibri" w:cstheme="minorHAnsi"/>
                <w:color w:val="000000" w:themeColor="text1"/>
              </w:rPr>
              <w:t xml:space="preserve">Mon </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A9B7C3A" w14:textId="54436CB2" w:rsidR="00285BE5" w:rsidRPr="00596635" w:rsidRDefault="002B64F3" w:rsidP="00596635">
            <w:pPr>
              <w:spacing w:line="240" w:lineRule="auto"/>
              <w:rPr>
                <w:rFonts w:eastAsia="Calibri" w:cstheme="minorHAnsi"/>
                <w:color w:val="000000" w:themeColor="text1"/>
              </w:rPr>
            </w:pPr>
            <w:r w:rsidRPr="00596635">
              <w:rPr>
                <w:rFonts w:eastAsia="Calibri" w:cstheme="minorHAnsi"/>
                <w:color w:val="000000" w:themeColor="text1"/>
              </w:rPr>
              <w:t>13</w:t>
            </w:r>
            <w:r w:rsidRPr="00596635">
              <w:rPr>
                <w:rFonts w:eastAsia="Calibri" w:cstheme="minorHAnsi"/>
                <w:color w:val="000000" w:themeColor="text1"/>
                <w:vertAlign w:val="superscript"/>
              </w:rPr>
              <w:t>th</w:t>
            </w:r>
            <w:r w:rsidRPr="00596635">
              <w:rPr>
                <w:rFonts w:eastAsia="Calibri" w:cstheme="minorHAnsi"/>
                <w:color w:val="000000" w:themeColor="text1"/>
              </w:rPr>
              <w:t xml:space="preserve"> July</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9F981EE" w14:textId="22AB1D92" w:rsidR="00285BE5" w:rsidRPr="00596635" w:rsidRDefault="00285BE5" w:rsidP="00596635">
            <w:pPr>
              <w:spacing w:line="240" w:lineRule="auto"/>
              <w:rPr>
                <w:rFonts w:eastAsia="Calibri" w:cstheme="minorHAnsi"/>
                <w:color w:val="000000" w:themeColor="text1"/>
              </w:rPr>
            </w:pPr>
            <w:r w:rsidRPr="00596635">
              <w:rPr>
                <w:rFonts w:eastAsia="Calibri" w:cstheme="minorHAnsi"/>
                <w:color w:val="000000" w:themeColor="text1"/>
                <w:lang w:eastAsia="en-GB"/>
              </w:rPr>
              <w:t>9.30-</w:t>
            </w:r>
            <w:r w:rsidR="002B64F3" w:rsidRPr="00596635">
              <w:rPr>
                <w:rFonts w:eastAsia="Calibri" w:cstheme="minorHAnsi"/>
                <w:color w:val="000000" w:themeColor="text1"/>
                <w:lang w:eastAsia="en-GB"/>
              </w:rPr>
              <w:t>12.30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3FA5E87" w14:textId="4DDEAC78" w:rsidR="00285BE5" w:rsidRPr="00596635" w:rsidRDefault="002B64F3" w:rsidP="00596635">
            <w:pPr>
              <w:spacing w:line="240" w:lineRule="auto"/>
              <w:rPr>
                <w:rFonts w:eastAsia="Calibri" w:cstheme="minorHAnsi"/>
                <w:color w:val="000000" w:themeColor="text1"/>
              </w:rPr>
            </w:pPr>
            <w:r w:rsidRPr="00596635">
              <w:rPr>
                <w:rFonts w:eastAsia="Calibri" w:cstheme="minorHAnsi"/>
                <w:color w:val="000000" w:themeColor="text1"/>
              </w:rPr>
              <w:t>Part 1 – Via ZOOM</w:t>
            </w:r>
          </w:p>
        </w:tc>
      </w:tr>
      <w:tr w:rsidR="002B64F3" w:rsidRPr="00596635" w14:paraId="57D34068" w14:textId="77777777" w:rsidTr="00285BE5">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65601A04" w14:textId="3FF132C5" w:rsidR="002B64F3" w:rsidRPr="00596635" w:rsidRDefault="002B64F3" w:rsidP="00596635">
            <w:pPr>
              <w:spacing w:line="240" w:lineRule="auto"/>
              <w:rPr>
                <w:rFonts w:eastAsia="Calibri" w:cstheme="minorHAnsi"/>
                <w:color w:val="000000" w:themeColor="text1"/>
                <w:lang w:eastAsia="en-GB"/>
              </w:rPr>
            </w:pPr>
            <w:r w:rsidRPr="00596635">
              <w:rPr>
                <w:rFonts w:eastAsia="Calibri" w:cstheme="minorHAnsi"/>
                <w:color w:val="000000" w:themeColor="text1"/>
                <w:lang w:eastAsia="en-GB"/>
              </w:rPr>
              <w:t>Tues</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2D309A2" w14:textId="06FE4012" w:rsidR="002B64F3" w:rsidRPr="00596635" w:rsidRDefault="002B64F3" w:rsidP="00596635">
            <w:pPr>
              <w:spacing w:line="240" w:lineRule="auto"/>
              <w:rPr>
                <w:rFonts w:eastAsia="Calibri" w:cstheme="minorHAnsi"/>
                <w:color w:val="000000" w:themeColor="text1"/>
              </w:rPr>
            </w:pPr>
            <w:r w:rsidRPr="00596635">
              <w:rPr>
                <w:rFonts w:eastAsia="Calibri" w:cstheme="minorHAnsi"/>
                <w:color w:val="000000" w:themeColor="text1"/>
              </w:rPr>
              <w:t>14</w:t>
            </w:r>
            <w:r w:rsidRPr="00596635">
              <w:rPr>
                <w:rFonts w:eastAsia="Calibri" w:cstheme="minorHAnsi"/>
                <w:color w:val="000000" w:themeColor="text1"/>
                <w:vertAlign w:val="superscript"/>
              </w:rPr>
              <w:t>th</w:t>
            </w:r>
            <w:r w:rsidRPr="00596635">
              <w:rPr>
                <w:rFonts w:eastAsia="Calibri" w:cstheme="minorHAnsi"/>
                <w:color w:val="000000" w:themeColor="text1"/>
              </w:rPr>
              <w:t xml:space="preserve"> July</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5256131" w14:textId="3A741B33" w:rsidR="002B64F3" w:rsidRPr="00596635" w:rsidRDefault="002B64F3" w:rsidP="00596635">
            <w:pPr>
              <w:spacing w:line="240" w:lineRule="auto"/>
              <w:rPr>
                <w:rFonts w:eastAsia="Calibri" w:cstheme="minorHAnsi"/>
                <w:color w:val="000000" w:themeColor="text1"/>
                <w:lang w:eastAsia="en-GB"/>
              </w:rPr>
            </w:pPr>
            <w:r w:rsidRPr="00596635">
              <w:rPr>
                <w:rFonts w:eastAsia="Calibri" w:cstheme="minorHAnsi"/>
                <w:color w:val="000000" w:themeColor="text1"/>
                <w:lang w:eastAsia="en-GB"/>
              </w:rPr>
              <w:t>9.30-12.30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60E90BB" w14:textId="7819E334" w:rsidR="002B64F3" w:rsidRPr="00596635" w:rsidRDefault="002B64F3" w:rsidP="00596635">
            <w:pPr>
              <w:spacing w:line="240" w:lineRule="auto"/>
              <w:rPr>
                <w:rFonts w:eastAsia="Calibri" w:cstheme="minorHAnsi"/>
                <w:color w:val="000000" w:themeColor="text1"/>
              </w:rPr>
            </w:pPr>
            <w:r w:rsidRPr="00596635">
              <w:rPr>
                <w:rFonts w:eastAsia="Calibri" w:cstheme="minorHAnsi"/>
                <w:color w:val="000000" w:themeColor="text1"/>
              </w:rPr>
              <w:t>Part 2– Via ZOOM</w:t>
            </w:r>
          </w:p>
        </w:tc>
      </w:tr>
    </w:tbl>
    <w:p w14:paraId="2EC00FEE" w14:textId="77777777" w:rsidR="00410D06" w:rsidRPr="00596635" w:rsidRDefault="00410D06" w:rsidP="00410D06">
      <w:pPr>
        <w:pStyle w:val="ListParagraph"/>
        <w:numPr>
          <w:ilvl w:val="0"/>
          <w:numId w:val="5"/>
        </w:numPr>
        <w:spacing w:before="100" w:beforeAutospacing="1" w:after="100" w:afterAutospacing="1" w:line="240" w:lineRule="auto"/>
        <w:rPr>
          <w:rFonts w:eastAsia="Times New Roman" w:cstheme="minorHAnsi"/>
          <w:b/>
          <w:lang w:eastAsia="en-GB"/>
        </w:rPr>
      </w:pPr>
      <w:r w:rsidRPr="00596635">
        <w:rPr>
          <w:rFonts w:eastAsia="Times New Roman" w:cstheme="minorHAnsi"/>
          <w:b/>
          <w:lang w:eastAsia="en-GB"/>
        </w:rPr>
        <w:t>HIV awareness</w:t>
      </w:r>
    </w:p>
    <w:p w14:paraId="5C244533" w14:textId="0415961D" w:rsidR="00410D06" w:rsidRPr="002B64F3" w:rsidRDefault="00410D06" w:rsidP="00410D06">
      <w:pPr>
        <w:shd w:val="clear" w:color="auto" w:fill="FFFFFF"/>
        <w:spacing w:before="100" w:beforeAutospacing="1" w:after="100" w:afterAutospacing="1" w:line="240" w:lineRule="auto"/>
        <w:rPr>
          <w:rFonts w:eastAsia="Times New Roman" w:cstheme="minorHAnsi"/>
          <w:color w:val="000000"/>
        </w:rPr>
      </w:pPr>
      <w:r w:rsidRPr="002B64F3">
        <w:rPr>
          <w:rFonts w:eastAsia="Times New Roman" w:cstheme="minorHAnsi"/>
          <w:color w:val="000000"/>
        </w:rPr>
        <w:t>This training is delivered by Unity partners, the Terence Higgins Trust.</w:t>
      </w:r>
      <w:r w:rsidRPr="00596635">
        <w:rPr>
          <w:rFonts w:eastAsia="Times New Roman" w:cstheme="minorHAnsi"/>
          <w:color w:val="000000"/>
        </w:rPr>
        <w:t xml:space="preserve"> </w:t>
      </w:r>
      <w:r w:rsidRPr="002B64F3">
        <w:rPr>
          <w:rFonts w:eastAsia="Times New Roman" w:cstheme="minorHAnsi"/>
          <w:color w:val="000000"/>
        </w:rPr>
        <w:t>The learning event aims to support professionals who work with young people to explore issues relating to HIV.</w:t>
      </w:r>
      <w:r w:rsidR="001C73FC">
        <w:rPr>
          <w:rFonts w:eastAsia="Times New Roman" w:cstheme="minorHAnsi"/>
          <w:color w:val="000000"/>
        </w:rPr>
        <w:tab/>
      </w:r>
      <w:r w:rsidR="001C73FC">
        <w:rPr>
          <w:rFonts w:eastAsia="Times New Roman" w:cstheme="minorHAnsi"/>
          <w:color w:val="000000"/>
        </w:rPr>
        <w:tab/>
      </w:r>
      <w:r w:rsidR="001C73FC">
        <w:rPr>
          <w:rFonts w:eastAsia="Times New Roman" w:cstheme="minorHAnsi"/>
          <w:color w:val="000000"/>
        </w:rPr>
        <w:tab/>
      </w:r>
      <w:r w:rsidR="001C73FC">
        <w:rPr>
          <w:rFonts w:eastAsia="Times New Roman" w:cstheme="minorHAnsi"/>
          <w:color w:val="000000"/>
        </w:rPr>
        <w:tab/>
      </w:r>
      <w:r w:rsidR="001C73FC">
        <w:rPr>
          <w:rFonts w:eastAsia="Times New Roman" w:cstheme="minorHAnsi"/>
          <w:color w:val="000000"/>
        </w:rPr>
        <w:tab/>
      </w:r>
      <w:r w:rsidR="001C73FC">
        <w:rPr>
          <w:rFonts w:eastAsia="Times New Roman" w:cstheme="minorHAnsi"/>
          <w:color w:val="000000"/>
        </w:rPr>
        <w:tab/>
      </w:r>
      <w:r w:rsidR="001C73FC">
        <w:rPr>
          <w:rFonts w:eastAsia="Times New Roman" w:cstheme="minorHAnsi"/>
          <w:color w:val="000000"/>
        </w:rPr>
        <w:tab/>
      </w:r>
      <w:r w:rsidR="001C73FC">
        <w:rPr>
          <w:rFonts w:eastAsia="Times New Roman" w:cstheme="minorHAnsi"/>
          <w:color w:val="000000"/>
        </w:rPr>
        <w:tab/>
      </w:r>
      <w:r w:rsidR="001C73FC">
        <w:rPr>
          <w:rFonts w:eastAsia="Times New Roman" w:cstheme="minorHAnsi"/>
          <w:color w:val="000000"/>
        </w:rPr>
        <w:tab/>
      </w:r>
      <w:r w:rsidR="001C73FC">
        <w:rPr>
          <w:rFonts w:eastAsia="Times New Roman" w:cstheme="minorHAnsi"/>
          <w:color w:val="000000"/>
        </w:rPr>
        <w:tab/>
      </w:r>
      <w:r w:rsidR="001C73FC">
        <w:rPr>
          <w:rFonts w:eastAsia="Times New Roman" w:cstheme="minorHAnsi"/>
          <w:color w:val="000000"/>
        </w:rPr>
        <w:tab/>
      </w:r>
      <w:r w:rsidR="001C73FC">
        <w:rPr>
          <w:rFonts w:eastAsia="Times New Roman" w:cstheme="minorHAnsi"/>
          <w:color w:val="000000"/>
        </w:rPr>
        <w:tab/>
      </w:r>
      <w:r w:rsidR="001C73FC">
        <w:rPr>
          <w:rFonts w:eastAsia="Times New Roman" w:cstheme="minorHAnsi"/>
          <w:color w:val="000000"/>
        </w:rPr>
        <w:tab/>
      </w:r>
      <w:r w:rsidR="001C73FC">
        <w:rPr>
          <w:rFonts w:eastAsia="Times New Roman" w:cstheme="minorHAnsi"/>
          <w:color w:val="000000"/>
        </w:rPr>
        <w:tab/>
      </w:r>
      <w:r w:rsidR="001C73FC">
        <w:rPr>
          <w:rFonts w:eastAsia="Times New Roman" w:cstheme="minorHAnsi"/>
          <w:color w:val="000000"/>
        </w:rPr>
        <w:tab/>
      </w:r>
      <w:r w:rsidR="001C73FC">
        <w:rPr>
          <w:rFonts w:eastAsia="Times New Roman" w:cstheme="minorHAnsi"/>
          <w:color w:val="000000"/>
        </w:rPr>
        <w:tab/>
      </w:r>
      <w:r w:rsidRPr="002B64F3">
        <w:rPr>
          <w:rFonts w:eastAsia="Times New Roman" w:cstheme="minorHAnsi"/>
          <w:color w:val="000000"/>
        </w:rPr>
        <w:t>Outcomes:</w:t>
      </w:r>
    </w:p>
    <w:p w14:paraId="767FA8B0" w14:textId="77777777" w:rsidR="00410D06" w:rsidRPr="002B64F3" w:rsidRDefault="00410D06" w:rsidP="00410D06">
      <w:pPr>
        <w:numPr>
          <w:ilvl w:val="0"/>
          <w:numId w:val="14"/>
        </w:numPr>
        <w:shd w:val="clear" w:color="auto" w:fill="FFFFFF"/>
        <w:spacing w:after="0" w:line="240" w:lineRule="auto"/>
        <w:rPr>
          <w:rFonts w:eastAsia="Times New Roman" w:cstheme="minorHAnsi"/>
          <w:color w:val="000000"/>
        </w:rPr>
      </w:pPr>
      <w:r w:rsidRPr="002B64F3">
        <w:rPr>
          <w:rFonts w:eastAsia="Times New Roman" w:cstheme="minorHAnsi"/>
          <w:color w:val="000000"/>
        </w:rPr>
        <w:t>Provide an understanding of HIV transmission</w:t>
      </w:r>
    </w:p>
    <w:p w14:paraId="1A776F1C" w14:textId="77777777" w:rsidR="00410D06" w:rsidRPr="002B64F3" w:rsidRDefault="00410D06" w:rsidP="00410D06">
      <w:pPr>
        <w:numPr>
          <w:ilvl w:val="0"/>
          <w:numId w:val="15"/>
        </w:numPr>
        <w:shd w:val="clear" w:color="auto" w:fill="FFFFFF"/>
        <w:spacing w:after="0" w:line="240" w:lineRule="auto"/>
        <w:rPr>
          <w:rFonts w:eastAsia="Times New Roman" w:cstheme="minorHAnsi"/>
          <w:color w:val="000000"/>
        </w:rPr>
      </w:pPr>
      <w:r w:rsidRPr="002B64F3">
        <w:rPr>
          <w:rFonts w:eastAsia="Times New Roman" w:cstheme="minorHAnsi"/>
          <w:color w:val="000000"/>
        </w:rPr>
        <w:t xml:space="preserve">Discuss prevention strategies (safer sex, </w:t>
      </w:r>
      <w:proofErr w:type="spellStart"/>
      <w:r w:rsidRPr="002B64F3">
        <w:rPr>
          <w:rFonts w:eastAsia="Times New Roman" w:cstheme="minorHAnsi"/>
          <w:color w:val="000000"/>
        </w:rPr>
        <w:t>TaSP</w:t>
      </w:r>
      <w:proofErr w:type="spellEnd"/>
      <w:r w:rsidRPr="002B64F3">
        <w:rPr>
          <w:rFonts w:eastAsia="Times New Roman" w:cstheme="minorHAnsi"/>
          <w:color w:val="000000"/>
        </w:rPr>
        <w:t>)</w:t>
      </w:r>
    </w:p>
    <w:p w14:paraId="72EE52B8" w14:textId="77777777" w:rsidR="00410D06" w:rsidRPr="002B64F3" w:rsidRDefault="00410D06" w:rsidP="00410D06">
      <w:pPr>
        <w:numPr>
          <w:ilvl w:val="0"/>
          <w:numId w:val="16"/>
        </w:numPr>
        <w:shd w:val="clear" w:color="auto" w:fill="FFFFFF"/>
        <w:spacing w:after="0" w:line="240" w:lineRule="auto"/>
        <w:rPr>
          <w:rFonts w:eastAsia="Times New Roman" w:cstheme="minorHAnsi"/>
          <w:color w:val="000000"/>
        </w:rPr>
      </w:pPr>
      <w:r w:rsidRPr="002B64F3">
        <w:rPr>
          <w:rFonts w:eastAsia="Times New Roman" w:cstheme="minorHAnsi"/>
          <w:color w:val="000000"/>
        </w:rPr>
        <w:t>Explore living with HIV and how to find out more through interactive group work</w:t>
      </w:r>
    </w:p>
    <w:p w14:paraId="3BE85CF9" w14:textId="77777777" w:rsidR="00410D06" w:rsidRDefault="00410D06" w:rsidP="00410D06">
      <w:pPr>
        <w:numPr>
          <w:ilvl w:val="0"/>
          <w:numId w:val="17"/>
        </w:numPr>
        <w:shd w:val="clear" w:color="auto" w:fill="FFFFFF"/>
        <w:spacing w:after="0" w:line="240" w:lineRule="auto"/>
        <w:rPr>
          <w:rFonts w:eastAsia="Times New Roman" w:cstheme="minorHAnsi"/>
          <w:color w:val="000000"/>
        </w:rPr>
      </w:pPr>
      <w:r w:rsidRPr="002B64F3">
        <w:rPr>
          <w:rFonts w:eastAsia="Times New Roman" w:cstheme="minorHAnsi"/>
          <w:color w:val="000000"/>
        </w:rPr>
        <w:t>Provide tools and engagement methods to support young people with their learning.</w:t>
      </w:r>
    </w:p>
    <w:p w14:paraId="5C43874F" w14:textId="77777777" w:rsidR="00410D06" w:rsidRPr="002B64F3" w:rsidRDefault="00410D06" w:rsidP="00410D06">
      <w:pPr>
        <w:shd w:val="clear" w:color="auto" w:fill="FFFFFF"/>
        <w:spacing w:after="0" w:line="240" w:lineRule="auto"/>
        <w:ind w:left="720"/>
        <w:rPr>
          <w:rFonts w:eastAsia="Times New Roman" w:cstheme="minorHAnsi"/>
          <w:color w:val="000000"/>
        </w:rPr>
      </w:pP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410D06" w:rsidRPr="00596635" w14:paraId="4E11A413" w14:textId="77777777" w:rsidTr="005B60D5">
        <w:trPr>
          <w:trHeight w:val="345"/>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25AACD26" w14:textId="77777777" w:rsidR="00410D06" w:rsidRPr="00596635" w:rsidRDefault="00410D06" w:rsidP="005B60D5">
            <w:pPr>
              <w:spacing w:line="240" w:lineRule="auto"/>
              <w:rPr>
                <w:rFonts w:eastAsia="Calibri" w:cstheme="minorHAnsi"/>
              </w:rPr>
            </w:pPr>
            <w:r w:rsidRPr="00596635">
              <w:rPr>
                <w:rFonts w:eastAsia="Calibri" w:cstheme="minorHAnsi"/>
              </w:rPr>
              <w:t>Mon</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48CF06A" w14:textId="77777777" w:rsidR="00410D06" w:rsidRPr="00596635" w:rsidRDefault="00410D06" w:rsidP="005B60D5">
            <w:pPr>
              <w:spacing w:line="240" w:lineRule="auto"/>
              <w:rPr>
                <w:rFonts w:eastAsia="Calibri" w:cstheme="minorHAnsi"/>
              </w:rPr>
            </w:pPr>
            <w:r>
              <w:rPr>
                <w:rFonts w:eastAsia="Calibri" w:cstheme="minorHAnsi"/>
              </w:rPr>
              <w:t>02</w:t>
            </w:r>
            <w:r w:rsidRPr="00596635">
              <w:rPr>
                <w:rFonts w:eastAsia="Calibri" w:cstheme="minorHAnsi"/>
              </w:rPr>
              <w:t>/11/2020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DEFE288" w14:textId="77777777" w:rsidR="00410D06" w:rsidRPr="00596635" w:rsidRDefault="00410D06" w:rsidP="005B60D5">
            <w:pPr>
              <w:spacing w:line="240" w:lineRule="auto"/>
              <w:rPr>
                <w:rFonts w:eastAsia="Calibri" w:cstheme="minorHAnsi"/>
              </w:rPr>
            </w:pPr>
            <w:r>
              <w:rPr>
                <w:rFonts w:eastAsia="Calibri" w:cstheme="minorHAnsi"/>
                <w:lang w:eastAsia="en-GB"/>
              </w:rPr>
              <w:t>9.30-1.30pm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6D254F3" w14:textId="77777777" w:rsidR="00410D06" w:rsidRPr="00596635" w:rsidRDefault="00410D06" w:rsidP="005B60D5">
            <w:pPr>
              <w:spacing w:line="240" w:lineRule="auto"/>
              <w:rPr>
                <w:rFonts w:eastAsia="Calibri" w:cstheme="minorHAnsi"/>
              </w:rPr>
            </w:pPr>
            <w:r w:rsidRPr="00596635">
              <w:rPr>
                <w:rFonts w:eastAsia="Calibri" w:cstheme="minorHAnsi"/>
              </w:rPr>
              <w:t>TBC</w:t>
            </w:r>
          </w:p>
        </w:tc>
      </w:tr>
      <w:tr w:rsidR="00410D06" w:rsidRPr="00596635" w14:paraId="4D0B6AA6" w14:textId="77777777" w:rsidTr="005B60D5">
        <w:trPr>
          <w:trHeight w:val="345"/>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15D056C7" w14:textId="77777777" w:rsidR="00410D06" w:rsidRPr="00596635" w:rsidRDefault="00410D06" w:rsidP="005B60D5">
            <w:pPr>
              <w:spacing w:line="240" w:lineRule="auto"/>
              <w:rPr>
                <w:rFonts w:eastAsia="Calibri" w:cstheme="minorHAnsi"/>
              </w:rPr>
            </w:pPr>
            <w:r>
              <w:rPr>
                <w:rFonts w:eastAsia="Calibri" w:cstheme="minorHAnsi"/>
              </w:rPr>
              <w:t>Mon</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49DDD04" w14:textId="77777777" w:rsidR="00410D06" w:rsidRPr="00596635" w:rsidRDefault="00410D06" w:rsidP="005B60D5">
            <w:pPr>
              <w:spacing w:line="240" w:lineRule="auto"/>
              <w:rPr>
                <w:rFonts w:eastAsia="Calibri" w:cstheme="minorHAnsi"/>
              </w:rPr>
            </w:pPr>
            <w:r>
              <w:rPr>
                <w:rFonts w:eastAsia="Calibri" w:cstheme="minorHAnsi"/>
              </w:rPr>
              <w:t>15/03/2020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734E2A7" w14:textId="77777777" w:rsidR="00410D06" w:rsidRPr="00596635" w:rsidRDefault="00410D06" w:rsidP="005B60D5">
            <w:pPr>
              <w:spacing w:line="240" w:lineRule="auto"/>
              <w:rPr>
                <w:rFonts w:eastAsia="Calibri" w:cstheme="minorHAnsi"/>
                <w:lang w:eastAsia="en-GB"/>
              </w:rPr>
            </w:pPr>
            <w:r>
              <w:rPr>
                <w:rFonts w:eastAsia="Calibri" w:cstheme="minorHAnsi"/>
                <w:lang w:eastAsia="en-GB"/>
              </w:rPr>
              <w:t>9.30-1.30pm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2E818C6" w14:textId="77777777" w:rsidR="00410D06" w:rsidRPr="00596635" w:rsidRDefault="00410D06" w:rsidP="005B60D5">
            <w:pPr>
              <w:spacing w:line="240" w:lineRule="auto"/>
              <w:rPr>
                <w:rFonts w:eastAsia="Calibri" w:cstheme="minorHAnsi"/>
              </w:rPr>
            </w:pPr>
            <w:r>
              <w:rPr>
                <w:rFonts w:eastAsia="Calibri" w:cstheme="minorHAnsi"/>
              </w:rPr>
              <w:t>TBC</w:t>
            </w:r>
          </w:p>
        </w:tc>
      </w:tr>
    </w:tbl>
    <w:p w14:paraId="2F8271E9" w14:textId="1779DE45" w:rsidR="00410D06" w:rsidRPr="00596635" w:rsidRDefault="00410D06" w:rsidP="00410D06">
      <w:pPr>
        <w:pStyle w:val="ListParagraph"/>
        <w:numPr>
          <w:ilvl w:val="0"/>
          <w:numId w:val="5"/>
        </w:numPr>
        <w:spacing w:before="100" w:beforeAutospacing="1" w:after="100" w:afterAutospacing="1" w:line="240" w:lineRule="auto"/>
        <w:rPr>
          <w:rFonts w:eastAsia="Times New Roman" w:cstheme="minorHAnsi"/>
          <w:b/>
          <w:lang w:eastAsia="en-GB"/>
        </w:rPr>
      </w:pPr>
      <w:r>
        <w:rPr>
          <w:rFonts w:eastAsia="Times New Roman" w:cstheme="minorHAnsi"/>
          <w:b/>
          <w:lang w:eastAsia="en-GB"/>
        </w:rPr>
        <w:t xml:space="preserve">LGBTQ+ - </w:t>
      </w:r>
      <w:r w:rsidRPr="00596635">
        <w:rPr>
          <w:rFonts w:eastAsia="Times New Roman" w:cstheme="minorHAnsi"/>
          <w:b/>
          <w:lang w:eastAsia="en-GB"/>
        </w:rPr>
        <w:t>Working with LGBTQ+ Young people</w:t>
      </w:r>
    </w:p>
    <w:p w14:paraId="7B3001D0" w14:textId="34E872B2" w:rsidR="00410D06" w:rsidRPr="00596635" w:rsidRDefault="00410D06" w:rsidP="00410D06">
      <w:p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This training is delivered by Unity partners, the Terence Higgins Trust.</w:t>
      </w:r>
      <w:r w:rsidR="00274E29">
        <w:rPr>
          <w:rFonts w:eastAsia="Times New Roman" w:cstheme="minorHAnsi"/>
          <w:lang w:eastAsia="en-GB"/>
        </w:rPr>
        <w:t xml:space="preserve"> The </w:t>
      </w:r>
      <w:r w:rsidRPr="00596635">
        <w:rPr>
          <w:rFonts w:eastAsia="Times New Roman" w:cstheme="minorHAnsi"/>
          <w:lang w:eastAsia="en-GB"/>
        </w:rPr>
        <w:t>event aims to empower attendees to work confidently with young people to explore issues around sexuality and gender.</w:t>
      </w:r>
    </w:p>
    <w:p w14:paraId="3A2485CA" w14:textId="72C91134" w:rsidR="00410D06" w:rsidRPr="00596635" w:rsidRDefault="00410D06" w:rsidP="00410D06">
      <w:p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Attendees will feel encouraged and supported to develop and d</w:t>
      </w:r>
      <w:r w:rsidR="00274E29">
        <w:rPr>
          <w:rFonts w:eastAsia="Times New Roman" w:cstheme="minorHAnsi"/>
          <w:lang w:eastAsia="en-GB"/>
        </w:rPr>
        <w:t>eliver LGBTQ+ inclusive content and will have a</w:t>
      </w:r>
      <w:r w:rsidRPr="00596635">
        <w:rPr>
          <w:rFonts w:eastAsia="Times New Roman" w:cstheme="minorHAnsi"/>
          <w:lang w:eastAsia="en-GB"/>
        </w:rPr>
        <w:t>n increased knowledge and understanding of LGBT</w:t>
      </w:r>
      <w:r w:rsidR="00274E29">
        <w:rPr>
          <w:rFonts w:eastAsia="Times New Roman" w:cstheme="minorHAnsi"/>
          <w:lang w:eastAsia="en-GB"/>
        </w:rPr>
        <w:t>Q+ identities, reflecting on</w:t>
      </w:r>
      <w:r w:rsidRPr="00596635">
        <w:rPr>
          <w:rFonts w:eastAsia="Times New Roman" w:cstheme="minorHAnsi"/>
          <w:lang w:eastAsia="en-GB"/>
        </w:rPr>
        <w:t xml:space="preserve"> existing understanding and unconscious bias.</w:t>
      </w:r>
    </w:p>
    <w:p w14:paraId="21C4BA0E" w14:textId="7DFF48ED" w:rsidR="00410D06" w:rsidRPr="00596635" w:rsidRDefault="00410D06" w:rsidP="00410D06">
      <w:p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These sessions have been developed in conjunction with LGBTQ+ young people</w:t>
      </w:r>
      <w:r>
        <w:rPr>
          <w:rFonts w:eastAsia="Times New Roman" w:cstheme="minorHAnsi"/>
          <w:lang w:eastAsia="en-GB"/>
        </w:rPr>
        <w:t>.</w:t>
      </w: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410D06" w:rsidRPr="00596635" w14:paraId="3EF51DFF" w14:textId="77777777" w:rsidTr="005B60D5">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13227305" w14:textId="77777777" w:rsidR="00410D06" w:rsidRPr="00596635" w:rsidRDefault="00410D06" w:rsidP="005B60D5">
            <w:pPr>
              <w:spacing w:line="240" w:lineRule="auto"/>
              <w:rPr>
                <w:rFonts w:eastAsia="Calibri" w:cstheme="minorHAnsi"/>
                <w:color w:val="000000" w:themeColor="text1"/>
              </w:rPr>
            </w:pPr>
            <w:r w:rsidRPr="00596635">
              <w:rPr>
                <w:rFonts w:eastAsia="Calibri" w:cstheme="minorHAnsi"/>
                <w:color w:val="000000" w:themeColor="text1"/>
              </w:rPr>
              <w:t xml:space="preserve">Mon </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BA348AE" w14:textId="77777777" w:rsidR="00410D06" w:rsidRPr="00596635" w:rsidRDefault="00410D06" w:rsidP="005B60D5">
            <w:pPr>
              <w:spacing w:line="240" w:lineRule="auto"/>
              <w:rPr>
                <w:rFonts w:eastAsia="Calibri" w:cstheme="minorHAnsi"/>
                <w:color w:val="000000" w:themeColor="text1"/>
              </w:rPr>
            </w:pPr>
            <w:r w:rsidRPr="00596635">
              <w:rPr>
                <w:rFonts w:eastAsia="Calibri" w:cstheme="minorHAnsi"/>
                <w:color w:val="000000" w:themeColor="text1"/>
              </w:rPr>
              <w:t>15</w:t>
            </w:r>
            <w:r w:rsidRPr="00596635">
              <w:rPr>
                <w:rFonts w:eastAsia="Calibri" w:cstheme="minorHAnsi"/>
                <w:color w:val="000000" w:themeColor="text1"/>
                <w:vertAlign w:val="superscript"/>
              </w:rPr>
              <w:t>th</w:t>
            </w:r>
            <w:r w:rsidRPr="00596635">
              <w:rPr>
                <w:rFonts w:eastAsia="Calibri" w:cstheme="minorHAnsi"/>
                <w:color w:val="000000" w:themeColor="text1"/>
              </w:rPr>
              <w:t xml:space="preserve"> June</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2280817" w14:textId="77777777" w:rsidR="00410D06" w:rsidRPr="00596635" w:rsidRDefault="00410D06" w:rsidP="005B60D5">
            <w:pPr>
              <w:spacing w:line="240" w:lineRule="auto"/>
              <w:rPr>
                <w:rFonts w:eastAsia="Calibri" w:cstheme="minorHAnsi"/>
                <w:color w:val="000000" w:themeColor="text1"/>
              </w:rPr>
            </w:pPr>
            <w:r w:rsidRPr="00596635">
              <w:rPr>
                <w:rFonts w:eastAsia="Calibri" w:cstheme="minorHAnsi"/>
                <w:color w:val="000000" w:themeColor="text1"/>
                <w:lang w:eastAsia="en-GB"/>
              </w:rPr>
              <w:t>10-12</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4CB1BC5" w14:textId="77777777" w:rsidR="00410D06" w:rsidRPr="00596635" w:rsidRDefault="00410D06" w:rsidP="005B60D5">
            <w:pPr>
              <w:spacing w:line="240" w:lineRule="auto"/>
              <w:rPr>
                <w:rFonts w:eastAsia="Calibri" w:cstheme="minorHAnsi"/>
                <w:color w:val="000000" w:themeColor="text1"/>
              </w:rPr>
            </w:pPr>
            <w:r w:rsidRPr="00596635">
              <w:rPr>
                <w:rFonts w:eastAsia="Calibri" w:cstheme="minorHAnsi"/>
                <w:color w:val="000000" w:themeColor="text1"/>
              </w:rPr>
              <w:t>Part 1 – Via ZOOM</w:t>
            </w:r>
          </w:p>
        </w:tc>
      </w:tr>
      <w:tr w:rsidR="00410D06" w:rsidRPr="00596635" w14:paraId="37A10EC7" w14:textId="77777777" w:rsidTr="005B60D5">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5C8C99C6" w14:textId="77777777" w:rsidR="00410D06" w:rsidRPr="00596635" w:rsidRDefault="00410D06" w:rsidP="005B60D5">
            <w:pPr>
              <w:spacing w:line="240" w:lineRule="auto"/>
              <w:rPr>
                <w:rFonts w:eastAsia="Calibri" w:cstheme="minorHAnsi"/>
                <w:color w:val="000000" w:themeColor="text1"/>
                <w:lang w:eastAsia="en-GB"/>
              </w:rPr>
            </w:pPr>
            <w:r w:rsidRPr="00596635">
              <w:rPr>
                <w:rFonts w:eastAsia="Calibri" w:cstheme="minorHAnsi"/>
                <w:color w:val="000000" w:themeColor="text1"/>
                <w:lang w:eastAsia="en-GB"/>
              </w:rPr>
              <w:t>Mon</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8F42E7A" w14:textId="77777777" w:rsidR="00410D06" w:rsidRPr="00596635" w:rsidRDefault="00410D06" w:rsidP="005B60D5">
            <w:pPr>
              <w:spacing w:line="240" w:lineRule="auto"/>
              <w:rPr>
                <w:rFonts w:eastAsia="Calibri" w:cstheme="minorHAnsi"/>
                <w:color w:val="000000" w:themeColor="text1"/>
              </w:rPr>
            </w:pPr>
            <w:r w:rsidRPr="00596635">
              <w:rPr>
                <w:rFonts w:eastAsia="Calibri" w:cstheme="minorHAnsi"/>
                <w:color w:val="000000" w:themeColor="text1"/>
              </w:rPr>
              <w:t>22 June</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AA7C739" w14:textId="77777777" w:rsidR="00410D06" w:rsidRPr="00596635" w:rsidRDefault="00410D06" w:rsidP="005B60D5">
            <w:pPr>
              <w:spacing w:line="240" w:lineRule="auto"/>
              <w:rPr>
                <w:rFonts w:eastAsia="Calibri" w:cstheme="minorHAnsi"/>
                <w:color w:val="000000" w:themeColor="text1"/>
                <w:lang w:eastAsia="en-GB"/>
              </w:rPr>
            </w:pPr>
            <w:r w:rsidRPr="00596635">
              <w:rPr>
                <w:rFonts w:eastAsia="Calibri" w:cstheme="minorHAnsi"/>
                <w:color w:val="000000" w:themeColor="text1"/>
                <w:lang w:eastAsia="en-GB"/>
              </w:rPr>
              <w:t>10-12</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192CBCB" w14:textId="77777777" w:rsidR="00410D06" w:rsidRPr="00596635" w:rsidRDefault="00410D06" w:rsidP="005B60D5">
            <w:pPr>
              <w:spacing w:line="240" w:lineRule="auto"/>
              <w:rPr>
                <w:rFonts w:eastAsia="Calibri" w:cstheme="minorHAnsi"/>
                <w:color w:val="000000" w:themeColor="text1"/>
              </w:rPr>
            </w:pPr>
            <w:r w:rsidRPr="00596635">
              <w:rPr>
                <w:rFonts w:eastAsia="Calibri" w:cstheme="minorHAnsi"/>
                <w:color w:val="000000" w:themeColor="text1"/>
              </w:rPr>
              <w:t>Part 2– Via ZOOM</w:t>
            </w:r>
          </w:p>
        </w:tc>
      </w:tr>
      <w:tr w:rsidR="00410D06" w:rsidRPr="00596635" w14:paraId="4712E726" w14:textId="77777777" w:rsidTr="00410D06">
        <w:trPr>
          <w:trHeight w:val="862"/>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38C0AE94" w14:textId="77777777" w:rsidR="00410D06" w:rsidRPr="00596635" w:rsidRDefault="00410D06" w:rsidP="005B60D5">
            <w:pPr>
              <w:spacing w:line="240" w:lineRule="auto"/>
              <w:rPr>
                <w:rFonts w:eastAsia="Calibri" w:cstheme="minorHAnsi"/>
                <w:color w:val="000000" w:themeColor="text1"/>
                <w:lang w:eastAsia="en-GB"/>
              </w:rPr>
            </w:pPr>
            <w:r>
              <w:rPr>
                <w:rFonts w:eastAsia="Calibri" w:cstheme="minorHAnsi"/>
                <w:color w:val="000000" w:themeColor="text1"/>
                <w:lang w:eastAsia="en-GB"/>
              </w:rPr>
              <w:t>Mon</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2F625C7" w14:textId="77777777" w:rsidR="00410D06" w:rsidRPr="00596635" w:rsidRDefault="00410D06" w:rsidP="005B60D5">
            <w:pPr>
              <w:spacing w:line="240" w:lineRule="auto"/>
              <w:rPr>
                <w:rFonts w:eastAsia="Calibri" w:cstheme="minorHAnsi"/>
                <w:color w:val="000000" w:themeColor="text1"/>
              </w:rPr>
            </w:pPr>
            <w:r>
              <w:rPr>
                <w:rFonts w:eastAsia="Calibri" w:cstheme="minorHAnsi"/>
                <w:color w:val="000000" w:themeColor="text1"/>
              </w:rPr>
              <w:t>15 Feb 2021</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8141E1B" w14:textId="77777777" w:rsidR="00410D06" w:rsidRPr="00596635" w:rsidRDefault="00410D06" w:rsidP="005B60D5">
            <w:pPr>
              <w:spacing w:line="240" w:lineRule="auto"/>
              <w:rPr>
                <w:rFonts w:eastAsia="Calibri" w:cstheme="minorHAnsi"/>
                <w:color w:val="000000" w:themeColor="text1"/>
                <w:lang w:eastAsia="en-GB"/>
              </w:rPr>
            </w:pPr>
            <w:r>
              <w:rPr>
                <w:rFonts w:eastAsia="Calibri" w:cstheme="minorHAnsi"/>
                <w:lang w:eastAsia="en-GB"/>
              </w:rPr>
              <w:t>9.30-1.30pm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6D3D158" w14:textId="77777777" w:rsidR="00410D06" w:rsidRPr="00596635" w:rsidRDefault="00410D06" w:rsidP="005B60D5">
            <w:pPr>
              <w:spacing w:line="240" w:lineRule="auto"/>
              <w:rPr>
                <w:rFonts w:eastAsia="Calibri" w:cstheme="minorHAnsi"/>
                <w:color w:val="000000" w:themeColor="text1"/>
              </w:rPr>
            </w:pPr>
            <w:r>
              <w:rPr>
                <w:rFonts w:eastAsia="Calibri" w:cstheme="minorHAnsi"/>
                <w:color w:val="000000" w:themeColor="text1"/>
              </w:rPr>
              <w:t>TBC</w:t>
            </w:r>
          </w:p>
        </w:tc>
      </w:tr>
    </w:tbl>
    <w:p w14:paraId="7DC2C224" w14:textId="77777777" w:rsidR="004B080A" w:rsidRPr="00596635" w:rsidRDefault="004B080A" w:rsidP="00596635">
      <w:pPr>
        <w:spacing w:line="240" w:lineRule="auto"/>
        <w:rPr>
          <w:rFonts w:eastAsia="Calibri" w:cstheme="minorHAnsi"/>
          <w:b/>
          <w:bCs/>
          <w:spacing w:val="8"/>
        </w:rPr>
      </w:pPr>
    </w:p>
    <w:p w14:paraId="73DE7977" w14:textId="073EF536" w:rsidR="00285BE5" w:rsidRPr="00596635" w:rsidRDefault="00285BE5" w:rsidP="00410D06">
      <w:pPr>
        <w:pStyle w:val="ListParagraph"/>
        <w:numPr>
          <w:ilvl w:val="0"/>
          <w:numId w:val="5"/>
        </w:numPr>
        <w:spacing w:after="0" w:line="240" w:lineRule="auto"/>
        <w:rPr>
          <w:rFonts w:eastAsia="Calibri" w:cstheme="minorHAnsi"/>
        </w:rPr>
      </w:pPr>
      <w:r w:rsidRPr="00596635">
        <w:rPr>
          <w:rFonts w:eastAsia="Calibri" w:cstheme="minorHAnsi"/>
          <w:b/>
          <w:bCs/>
          <w:spacing w:val="8"/>
        </w:rPr>
        <w:t>Pornography, Sexting &amp; Social Networks (1 day)</w:t>
      </w:r>
    </w:p>
    <w:p w14:paraId="080800A0" w14:textId="20657691" w:rsidR="00285BE5" w:rsidRPr="00596635" w:rsidRDefault="00285BE5" w:rsidP="00596635">
      <w:pPr>
        <w:spacing w:after="0" w:line="240" w:lineRule="auto"/>
        <w:contextualSpacing/>
        <w:rPr>
          <w:rFonts w:eastAsia="Calibri" w:cstheme="minorHAnsi"/>
          <w:spacing w:val="8"/>
        </w:rPr>
      </w:pPr>
      <w:r w:rsidRPr="00596635">
        <w:rPr>
          <w:rFonts w:eastAsia="Calibri" w:cstheme="minorHAnsi"/>
          <w:spacing w:val="8"/>
        </w:rPr>
        <w:t>This training aims to raise awareness of the role social media, pornography and sexting plays in young people sexual encounters and relationships.  Through learning about the impact on young people and the legal framework relating to sexting and pornography professionals will have then explore how to respond and support young people to keep themselves safe and</w:t>
      </w:r>
      <w:r w:rsidR="004B080A" w:rsidRPr="00596635">
        <w:rPr>
          <w:rFonts w:eastAsia="Calibri" w:cstheme="minorHAnsi"/>
          <w:spacing w:val="8"/>
        </w:rPr>
        <w:t xml:space="preserve"> nurture healthy relationships .</w:t>
      </w:r>
    </w:p>
    <w:p w14:paraId="23293834" w14:textId="77777777" w:rsidR="004B080A" w:rsidRPr="00596635" w:rsidRDefault="004B080A" w:rsidP="00596635">
      <w:pPr>
        <w:spacing w:after="0" w:line="240" w:lineRule="auto"/>
        <w:contextualSpacing/>
        <w:rPr>
          <w:rFonts w:eastAsia="Calibri" w:cstheme="minorHAnsi"/>
        </w:rPr>
      </w:pPr>
    </w:p>
    <w:p w14:paraId="360CAFA0" w14:textId="77777777" w:rsidR="00285BE5" w:rsidRPr="00596635" w:rsidRDefault="00285BE5" w:rsidP="00596635">
      <w:pPr>
        <w:spacing w:after="0" w:line="240" w:lineRule="auto"/>
        <w:contextualSpacing/>
        <w:rPr>
          <w:rFonts w:eastAsia="Calibri" w:cstheme="minorHAnsi"/>
        </w:rPr>
      </w:pPr>
      <w:r w:rsidRPr="00596635">
        <w:rPr>
          <w:rFonts w:eastAsia="Calibri" w:cstheme="minorHAnsi"/>
          <w:spacing w:val="8"/>
        </w:rPr>
        <w:t>Outcomes</w:t>
      </w:r>
    </w:p>
    <w:p w14:paraId="1FBA5B21" w14:textId="77777777" w:rsidR="00285BE5" w:rsidRPr="00596635" w:rsidRDefault="00285BE5" w:rsidP="00596635">
      <w:pPr>
        <w:numPr>
          <w:ilvl w:val="0"/>
          <w:numId w:val="9"/>
        </w:numPr>
        <w:spacing w:line="240" w:lineRule="auto"/>
        <w:contextualSpacing/>
        <w:rPr>
          <w:rFonts w:eastAsia="Calibri" w:cstheme="minorHAnsi"/>
        </w:rPr>
      </w:pPr>
      <w:r w:rsidRPr="00596635">
        <w:rPr>
          <w:rFonts w:eastAsia="Calibri" w:cstheme="minorHAnsi"/>
          <w:spacing w:val="8"/>
        </w:rPr>
        <w:t>Understand the messages and impact of social media, pornography and sexting on young people’s relationships</w:t>
      </w:r>
    </w:p>
    <w:p w14:paraId="4B46B7D6" w14:textId="77777777" w:rsidR="00285BE5" w:rsidRPr="00596635" w:rsidRDefault="00285BE5" w:rsidP="00596635">
      <w:pPr>
        <w:numPr>
          <w:ilvl w:val="0"/>
          <w:numId w:val="9"/>
        </w:numPr>
        <w:spacing w:line="240" w:lineRule="auto"/>
        <w:contextualSpacing/>
        <w:rPr>
          <w:rFonts w:eastAsia="Calibri" w:cstheme="minorHAnsi"/>
        </w:rPr>
      </w:pPr>
      <w:r w:rsidRPr="00596635">
        <w:rPr>
          <w:rFonts w:eastAsia="Calibri" w:cstheme="minorHAnsi"/>
          <w:spacing w:val="8"/>
        </w:rPr>
        <w:t>Understand risks including the legal implications of pornography and sexting</w:t>
      </w:r>
    </w:p>
    <w:p w14:paraId="73076514" w14:textId="77777777" w:rsidR="00285BE5" w:rsidRPr="00596635" w:rsidRDefault="00285BE5" w:rsidP="00596635">
      <w:pPr>
        <w:numPr>
          <w:ilvl w:val="0"/>
          <w:numId w:val="9"/>
        </w:numPr>
        <w:spacing w:line="240" w:lineRule="auto"/>
        <w:contextualSpacing/>
        <w:rPr>
          <w:rFonts w:eastAsia="Calibri" w:cstheme="minorHAnsi"/>
        </w:rPr>
      </w:pPr>
      <w:r w:rsidRPr="00596635">
        <w:rPr>
          <w:rFonts w:eastAsia="Calibri" w:cstheme="minorHAnsi"/>
          <w:spacing w:val="8"/>
        </w:rPr>
        <w:t>Feels confident to respond to situations involving pornography and/or sexting</w:t>
      </w:r>
    </w:p>
    <w:p w14:paraId="7DBDB662" w14:textId="77777777" w:rsidR="00285BE5" w:rsidRPr="00596635" w:rsidRDefault="00285BE5" w:rsidP="00596635">
      <w:pPr>
        <w:numPr>
          <w:ilvl w:val="0"/>
          <w:numId w:val="9"/>
        </w:numPr>
        <w:spacing w:line="240" w:lineRule="auto"/>
        <w:contextualSpacing/>
        <w:rPr>
          <w:rFonts w:eastAsia="Calibri" w:cstheme="minorHAnsi"/>
        </w:rPr>
      </w:pPr>
      <w:r w:rsidRPr="00596635">
        <w:rPr>
          <w:rFonts w:eastAsia="Calibri" w:cstheme="minorHAnsi"/>
          <w:spacing w:val="8"/>
        </w:rPr>
        <w:t>Is familiar with resources available and practical tools to support young people around issues associated  with social media, pornography and sexting</w:t>
      </w:r>
    </w:p>
    <w:p w14:paraId="6757B38F" w14:textId="77777777" w:rsidR="004B080A" w:rsidRPr="00596635" w:rsidRDefault="004B080A" w:rsidP="00596635">
      <w:pPr>
        <w:spacing w:line="240" w:lineRule="auto"/>
        <w:ind w:left="720"/>
        <w:contextualSpacing/>
        <w:rPr>
          <w:rFonts w:eastAsia="Calibri" w:cstheme="minorHAnsi"/>
        </w:rPr>
      </w:pP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285BE5" w:rsidRPr="00596635" w14:paraId="538382B0" w14:textId="77777777" w:rsidTr="00285BE5">
        <w:trPr>
          <w:trHeight w:val="345"/>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720AD332" w14:textId="47374D7E" w:rsidR="00285BE5" w:rsidRPr="00596635" w:rsidRDefault="00596635" w:rsidP="00596635">
            <w:pPr>
              <w:spacing w:line="240" w:lineRule="auto"/>
              <w:rPr>
                <w:rFonts w:eastAsia="Calibri" w:cstheme="minorHAnsi"/>
              </w:rPr>
            </w:pPr>
            <w:r w:rsidRPr="00596635">
              <w:rPr>
                <w:rFonts w:eastAsia="Calibri" w:cstheme="minorHAnsi"/>
              </w:rPr>
              <w:t>Mon</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4552046" w14:textId="438508CC" w:rsidR="00285BE5" w:rsidRPr="00596635" w:rsidRDefault="00596635" w:rsidP="00596635">
            <w:pPr>
              <w:spacing w:line="240" w:lineRule="auto"/>
              <w:rPr>
                <w:rFonts w:eastAsia="Calibri" w:cstheme="minorHAnsi"/>
              </w:rPr>
            </w:pPr>
            <w:r w:rsidRPr="00596635">
              <w:rPr>
                <w:rFonts w:eastAsia="Calibri" w:cstheme="minorHAnsi"/>
              </w:rPr>
              <w:t>09/11/2020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0C3E1B0" w14:textId="77777777" w:rsidR="00285BE5" w:rsidRPr="00596635" w:rsidRDefault="00285BE5" w:rsidP="00596635">
            <w:pPr>
              <w:spacing w:line="240" w:lineRule="auto"/>
              <w:rPr>
                <w:rFonts w:eastAsia="Calibri" w:cstheme="minorHAnsi"/>
              </w:rPr>
            </w:pPr>
            <w:r w:rsidRPr="00596635">
              <w:rPr>
                <w:rFonts w:eastAsia="Calibri" w:cstheme="minorHAnsi"/>
                <w:lang w:eastAsia="en-GB"/>
              </w:rPr>
              <w:t>9.30-4.00pm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5B608FC" w14:textId="68343738" w:rsidR="00285BE5" w:rsidRPr="00596635" w:rsidRDefault="00596635" w:rsidP="00596635">
            <w:pPr>
              <w:spacing w:line="240" w:lineRule="auto"/>
              <w:rPr>
                <w:rFonts w:eastAsia="Calibri" w:cstheme="minorHAnsi"/>
              </w:rPr>
            </w:pPr>
            <w:r w:rsidRPr="00596635">
              <w:rPr>
                <w:rFonts w:eastAsia="Calibri" w:cstheme="minorHAnsi"/>
              </w:rPr>
              <w:t>TBC</w:t>
            </w:r>
          </w:p>
        </w:tc>
      </w:tr>
    </w:tbl>
    <w:p w14:paraId="751F0775" w14:textId="77777777" w:rsidR="00596635" w:rsidRDefault="00596635" w:rsidP="00596635">
      <w:pPr>
        <w:pStyle w:val="ListParagraph"/>
        <w:spacing w:before="100" w:beforeAutospacing="1" w:after="100" w:afterAutospacing="1" w:line="240" w:lineRule="auto"/>
        <w:rPr>
          <w:rFonts w:eastAsia="Times New Roman" w:cstheme="minorHAnsi"/>
          <w:b/>
          <w:lang w:eastAsia="en-GB"/>
        </w:rPr>
      </w:pPr>
    </w:p>
    <w:p w14:paraId="4136BA0D" w14:textId="77777777" w:rsidR="001E4674" w:rsidRPr="00596635" w:rsidRDefault="001E4674" w:rsidP="00410D06">
      <w:pPr>
        <w:pStyle w:val="ListParagraph"/>
        <w:numPr>
          <w:ilvl w:val="0"/>
          <w:numId w:val="5"/>
        </w:numPr>
        <w:spacing w:line="240" w:lineRule="auto"/>
        <w:rPr>
          <w:rFonts w:eastAsia="Calibri" w:cstheme="minorHAnsi"/>
          <w:b/>
          <w:color w:val="000000" w:themeColor="text1"/>
        </w:rPr>
      </w:pPr>
      <w:r w:rsidRPr="00596635">
        <w:rPr>
          <w:rFonts w:eastAsia="Calibri" w:cstheme="minorHAnsi"/>
          <w:b/>
          <w:color w:val="000000" w:themeColor="text1"/>
        </w:rPr>
        <w:t>Pregnancy-Decisions and Dilemmas</w:t>
      </w:r>
    </w:p>
    <w:p w14:paraId="6B8C56C4" w14:textId="77777777" w:rsidR="001E4674" w:rsidRPr="00596635" w:rsidRDefault="001E4674" w:rsidP="001E4674">
      <w:pPr>
        <w:spacing w:line="240" w:lineRule="auto"/>
        <w:rPr>
          <w:rFonts w:eastAsia="Calibri" w:cstheme="minorHAnsi"/>
          <w:color w:val="000000" w:themeColor="text1"/>
        </w:rPr>
      </w:pPr>
      <w:r w:rsidRPr="00596635">
        <w:rPr>
          <w:rFonts w:eastAsia="Calibri" w:cstheme="minorHAnsi"/>
          <w:color w:val="000000" w:themeColor="text1"/>
        </w:rPr>
        <w:t>This is aimed at the Young People’s Workforce-those who work directly with young people such as Learning Mentors in schools, School Nurses, Support Workers, Young People’s housing workers, Youth Workers, drug and alcohol workers, those working for young people’s charities, social workers etc.</w:t>
      </w:r>
    </w:p>
    <w:p w14:paraId="01E99970" w14:textId="77777777" w:rsidR="001E4674" w:rsidRPr="00596635" w:rsidRDefault="001E4674" w:rsidP="001E4674">
      <w:pPr>
        <w:spacing w:line="240" w:lineRule="auto"/>
        <w:rPr>
          <w:rFonts w:eastAsia="Calibri" w:cstheme="minorHAnsi"/>
          <w:color w:val="000000" w:themeColor="text1"/>
        </w:rPr>
      </w:pPr>
      <w:r w:rsidRPr="00596635">
        <w:rPr>
          <w:rFonts w:eastAsia="Calibri" w:cstheme="minorHAnsi"/>
          <w:color w:val="000000" w:themeColor="text1"/>
        </w:rPr>
        <w:t>Outcomes:</w:t>
      </w:r>
    </w:p>
    <w:p w14:paraId="79B01774" w14:textId="77777777" w:rsidR="001E4674" w:rsidRPr="00596635" w:rsidRDefault="001E4674" w:rsidP="001E4674">
      <w:pPr>
        <w:numPr>
          <w:ilvl w:val="0"/>
          <w:numId w:val="8"/>
        </w:numPr>
        <w:spacing w:after="0" w:line="240" w:lineRule="auto"/>
        <w:rPr>
          <w:rFonts w:eastAsia="Calibri" w:cstheme="minorHAnsi"/>
          <w:color w:val="000000" w:themeColor="text1"/>
        </w:rPr>
      </w:pPr>
      <w:r w:rsidRPr="00596635">
        <w:rPr>
          <w:rFonts w:eastAsia="Calibri" w:cstheme="minorHAnsi"/>
          <w:color w:val="000000" w:themeColor="text1"/>
        </w:rPr>
        <w:t>Identify tools, strategies and support for working with young people who are pregnant or at risk of pregnancy</w:t>
      </w:r>
    </w:p>
    <w:p w14:paraId="7380BF11" w14:textId="77777777" w:rsidR="001E4674" w:rsidRPr="00596635" w:rsidRDefault="001E4674" w:rsidP="001E4674">
      <w:pPr>
        <w:numPr>
          <w:ilvl w:val="0"/>
          <w:numId w:val="8"/>
        </w:numPr>
        <w:spacing w:after="0" w:line="240" w:lineRule="auto"/>
        <w:rPr>
          <w:rFonts w:eastAsia="Calibri" w:cstheme="minorHAnsi"/>
          <w:color w:val="000000" w:themeColor="text1"/>
        </w:rPr>
      </w:pPr>
      <w:r w:rsidRPr="00596635">
        <w:rPr>
          <w:rFonts w:eastAsia="Calibri" w:cstheme="minorHAnsi"/>
          <w:color w:val="000000" w:themeColor="text1"/>
        </w:rPr>
        <w:t>Increase confidence to discuss pregnancy options with young people</w:t>
      </w:r>
    </w:p>
    <w:p w14:paraId="2D2EDEBF" w14:textId="77777777" w:rsidR="001E4674" w:rsidRPr="00596635" w:rsidRDefault="001E4674" w:rsidP="001E4674">
      <w:pPr>
        <w:numPr>
          <w:ilvl w:val="0"/>
          <w:numId w:val="8"/>
        </w:numPr>
        <w:spacing w:after="0" w:line="240" w:lineRule="auto"/>
        <w:rPr>
          <w:rFonts w:eastAsia="Calibri" w:cstheme="minorHAnsi"/>
          <w:color w:val="000000" w:themeColor="text1"/>
        </w:rPr>
      </w:pPr>
      <w:r w:rsidRPr="00596635">
        <w:rPr>
          <w:rFonts w:eastAsia="Calibri" w:cstheme="minorHAnsi"/>
          <w:color w:val="000000" w:themeColor="text1"/>
        </w:rPr>
        <w:t>Reflect on your own views of teenage pregnancy and abortion and how they might affect your  practice</w:t>
      </w:r>
    </w:p>
    <w:p w14:paraId="7A240AB1" w14:textId="77777777" w:rsidR="001E4674" w:rsidRPr="00596635" w:rsidRDefault="001E4674" w:rsidP="001E4674">
      <w:pPr>
        <w:numPr>
          <w:ilvl w:val="0"/>
          <w:numId w:val="8"/>
        </w:numPr>
        <w:spacing w:after="0" w:line="240" w:lineRule="auto"/>
        <w:rPr>
          <w:rFonts w:eastAsia="Calibri" w:cstheme="minorHAnsi"/>
          <w:color w:val="000000" w:themeColor="text1"/>
        </w:rPr>
      </w:pPr>
      <w:r w:rsidRPr="00596635">
        <w:rPr>
          <w:rFonts w:eastAsia="Calibri" w:cstheme="minorHAnsi"/>
          <w:color w:val="000000" w:themeColor="text1"/>
        </w:rPr>
        <w:t>Confidentiality and the law</w:t>
      </w:r>
    </w:p>
    <w:p w14:paraId="53BB292D" w14:textId="77777777" w:rsidR="001E4674" w:rsidRPr="00596635" w:rsidRDefault="001E4674" w:rsidP="001E4674">
      <w:pPr>
        <w:spacing w:after="0" w:line="240" w:lineRule="auto"/>
        <w:ind w:left="720"/>
        <w:rPr>
          <w:rFonts w:eastAsia="Calibri" w:cstheme="minorHAnsi"/>
          <w:color w:val="000000" w:themeColor="text1"/>
        </w:rPr>
      </w:pPr>
    </w:p>
    <w:tbl>
      <w:tblPr>
        <w:tblW w:w="5700" w:type="dxa"/>
        <w:tblInd w:w="-23" w:type="dxa"/>
        <w:tblCellMar>
          <w:left w:w="0" w:type="dxa"/>
          <w:right w:w="0" w:type="dxa"/>
        </w:tblCellMar>
        <w:tblLook w:val="04A0" w:firstRow="1" w:lastRow="0" w:firstColumn="1" w:lastColumn="0" w:noHBand="0" w:noVBand="1"/>
      </w:tblPr>
      <w:tblGrid>
        <w:gridCol w:w="760"/>
        <w:gridCol w:w="1540"/>
        <w:gridCol w:w="106"/>
        <w:gridCol w:w="1594"/>
        <w:gridCol w:w="53"/>
        <w:gridCol w:w="1647"/>
      </w:tblGrid>
      <w:tr w:rsidR="001E4674" w:rsidRPr="00596635" w14:paraId="27A58A97" w14:textId="77777777" w:rsidTr="001E4674">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4E278D5F" w14:textId="77777777" w:rsidR="001E4674" w:rsidRPr="00596635" w:rsidRDefault="001E4674" w:rsidP="001E4674">
            <w:pPr>
              <w:spacing w:line="240" w:lineRule="auto"/>
              <w:rPr>
                <w:rFonts w:eastAsia="Calibri" w:cstheme="minorHAnsi"/>
                <w:color w:val="000000" w:themeColor="text1"/>
                <w:lang w:eastAsia="en-GB"/>
              </w:rPr>
            </w:pPr>
            <w:r w:rsidRPr="00596635">
              <w:rPr>
                <w:rFonts w:eastAsia="Calibri" w:cstheme="minorHAnsi"/>
                <w:color w:val="000000" w:themeColor="text1"/>
                <w:lang w:eastAsia="en-GB"/>
              </w:rPr>
              <w:t>Weds</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E67502C" w14:textId="77777777" w:rsidR="001E4674" w:rsidRPr="00596635" w:rsidRDefault="001E4674" w:rsidP="001E4674">
            <w:pPr>
              <w:spacing w:line="240" w:lineRule="auto"/>
              <w:rPr>
                <w:rFonts w:eastAsia="Calibri" w:cstheme="minorHAnsi"/>
                <w:color w:val="000000" w:themeColor="text1"/>
                <w:highlight w:val="yellow"/>
                <w:lang w:eastAsia="en-GB"/>
              </w:rPr>
            </w:pPr>
            <w:r w:rsidRPr="00596635">
              <w:rPr>
                <w:rFonts w:eastAsia="Calibri" w:cstheme="minorHAnsi"/>
                <w:color w:val="000000" w:themeColor="text1"/>
                <w:highlight w:val="yellow"/>
                <w:lang w:eastAsia="en-GB"/>
              </w:rPr>
              <w:t>01/07/2020</w:t>
            </w:r>
          </w:p>
        </w:tc>
        <w:tc>
          <w:tcPr>
            <w:tcW w:w="1700" w:type="dxa"/>
            <w:gridSpan w:val="2"/>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C7B9FF2" w14:textId="77777777" w:rsidR="001E4674" w:rsidRPr="00596635" w:rsidRDefault="001E4674" w:rsidP="001E4674">
            <w:pPr>
              <w:spacing w:line="240" w:lineRule="auto"/>
              <w:rPr>
                <w:rFonts w:eastAsia="Calibri" w:cstheme="minorHAnsi"/>
                <w:color w:val="000000" w:themeColor="text1"/>
                <w:lang w:eastAsia="en-GB"/>
              </w:rPr>
            </w:pPr>
            <w:r w:rsidRPr="00596635">
              <w:rPr>
                <w:rFonts w:eastAsia="Calibri" w:cstheme="minorHAnsi"/>
                <w:color w:val="000000" w:themeColor="text1"/>
                <w:lang w:eastAsia="en-GB"/>
              </w:rPr>
              <w:t>9.0-4.30pm</w:t>
            </w:r>
          </w:p>
        </w:tc>
        <w:tc>
          <w:tcPr>
            <w:tcW w:w="1700" w:type="dxa"/>
            <w:gridSpan w:val="2"/>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DB3D955" w14:textId="77777777" w:rsidR="001E4674" w:rsidRPr="00596635" w:rsidRDefault="001E4674" w:rsidP="001E4674">
            <w:pPr>
              <w:spacing w:line="240" w:lineRule="auto"/>
              <w:rPr>
                <w:rFonts w:eastAsia="Calibri" w:cstheme="minorHAnsi"/>
                <w:color w:val="000000" w:themeColor="text1"/>
                <w:lang w:eastAsia="en-GB"/>
              </w:rPr>
            </w:pPr>
            <w:r w:rsidRPr="00596635">
              <w:rPr>
                <w:rFonts w:eastAsia="Calibri" w:cstheme="minorHAnsi"/>
                <w:color w:val="000000" w:themeColor="text1"/>
                <w:lang w:eastAsia="en-GB"/>
              </w:rPr>
              <w:t>POSTPONED</w:t>
            </w:r>
          </w:p>
        </w:tc>
      </w:tr>
      <w:tr w:rsidR="001E4674" w:rsidRPr="00596635" w14:paraId="06E0532D" w14:textId="77777777" w:rsidTr="001E4674">
        <w:trPr>
          <w:trHeight w:val="589"/>
        </w:trPr>
        <w:tc>
          <w:tcPr>
            <w:tcW w:w="760" w:type="dxa"/>
            <w:vMerge w:val="restart"/>
            <w:tcBorders>
              <w:top w:val="single" w:sz="8" w:space="0" w:color="auto"/>
              <w:left w:val="single" w:sz="8" w:space="0" w:color="auto"/>
              <w:right w:val="single" w:sz="8" w:space="0" w:color="auto"/>
            </w:tcBorders>
            <w:shd w:val="clear" w:color="auto" w:fill="FFFF00"/>
            <w:tcMar>
              <w:top w:w="0" w:type="dxa"/>
              <w:left w:w="108" w:type="dxa"/>
              <w:bottom w:w="0" w:type="dxa"/>
              <w:right w:w="108" w:type="dxa"/>
            </w:tcMar>
          </w:tcPr>
          <w:p w14:paraId="14C28E50" w14:textId="77777777" w:rsidR="001E4674" w:rsidRPr="00596635" w:rsidRDefault="001E4674" w:rsidP="001E4674">
            <w:pPr>
              <w:spacing w:line="240" w:lineRule="auto"/>
              <w:rPr>
                <w:rFonts w:eastAsia="Calibri" w:cstheme="minorHAnsi"/>
                <w:color w:val="000000" w:themeColor="text1"/>
                <w:lang w:eastAsia="en-GB"/>
              </w:rPr>
            </w:pPr>
            <w:r>
              <w:rPr>
                <w:rFonts w:eastAsia="Calibri" w:cstheme="minorHAnsi"/>
                <w:color w:val="000000" w:themeColor="text1"/>
                <w:lang w:eastAsia="en-GB"/>
              </w:rPr>
              <w:t>Weds</w:t>
            </w:r>
          </w:p>
        </w:tc>
        <w:tc>
          <w:tcPr>
            <w:tcW w:w="1646" w:type="dxa"/>
            <w:gridSpan w:val="2"/>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6DA432C" w14:textId="77777777" w:rsidR="001E4674" w:rsidRPr="00596635" w:rsidRDefault="001E4674" w:rsidP="001E4674">
            <w:pPr>
              <w:spacing w:line="240" w:lineRule="auto"/>
              <w:rPr>
                <w:rFonts w:eastAsia="Calibri" w:cstheme="minorHAnsi"/>
                <w:color w:val="000000" w:themeColor="text1"/>
                <w:highlight w:val="yellow"/>
                <w:lang w:eastAsia="en-GB"/>
              </w:rPr>
            </w:pPr>
            <w:r>
              <w:rPr>
                <w:rFonts w:eastAsia="Calibri" w:cstheme="minorHAnsi"/>
                <w:color w:val="000000" w:themeColor="text1"/>
                <w:highlight w:val="yellow"/>
                <w:lang w:eastAsia="en-GB"/>
              </w:rPr>
              <w:t>07/10/2020</w:t>
            </w:r>
          </w:p>
        </w:tc>
        <w:tc>
          <w:tcPr>
            <w:tcW w:w="1647" w:type="dxa"/>
            <w:gridSpan w:val="2"/>
            <w:tcBorders>
              <w:top w:val="single" w:sz="8" w:space="0" w:color="auto"/>
              <w:left w:val="nil"/>
              <w:bottom w:val="single" w:sz="8" w:space="0" w:color="auto"/>
              <w:right w:val="single" w:sz="8" w:space="0" w:color="auto"/>
            </w:tcBorders>
            <w:shd w:val="clear" w:color="auto" w:fill="FFFF00"/>
          </w:tcPr>
          <w:p w14:paraId="7E4F939F" w14:textId="77777777" w:rsidR="001E4674" w:rsidRPr="00596635" w:rsidRDefault="001E4674" w:rsidP="001E4674">
            <w:pPr>
              <w:spacing w:line="240" w:lineRule="auto"/>
              <w:rPr>
                <w:rFonts w:eastAsia="Calibri" w:cstheme="minorHAnsi"/>
                <w:color w:val="000000" w:themeColor="text1"/>
                <w:lang w:eastAsia="en-GB"/>
              </w:rPr>
            </w:pPr>
            <w:r>
              <w:rPr>
                <w:rFonts w:eastAsia="Calibri" w:cstheme="minorHAnsi"/>
                <w:color w:val="000000" w:themeColor="text1"/>
                <w:lang w:eastAsia="en-GB"/>
              </w:rPr>
              <w:t>0930-1230</w:t>
            </w:r>
          </w:p>
        </w:tc>
        <w:tc>
          <w:tcPr>
            <w:tcW w:w="1647" w:type="dxa"/>
            <w:tcBorders>
              <w:top w:val="single" w:sz="8" w:space="0" w:color="auto"/>
              <w:left w:val="nil"/>
              <w:bottom w:val="single" w:sz="8" w:space="0" w:color="auto"/>
              <w:right w:val="single" w:sz="8" w:space="0" w:color="auto"/>
            </w:tcBorders>
            <w:shd w:val="clear" w:color="auto" w:fill="FFFF00"/>
          </w:tcPr>
          <w:p w14:paraId="4DDF3425" w14:textId="77777777" w:rsidR="001E4674" w:rsidRPr="00596635" w:rsidRDefault="001E4674" w:rsidP="001E4674">
            <w:pPr>
              <w:spacing w:line="240" w:lineRule="auto"/>
              <w:rPr>
                <w:rFonts w:eastAsia="Calibri" w:cstheme="minorHAnsi"/>
                <w:color w:val="000000" w:themeColor="text1"/>
                <w:lang w:eastAsia="en-GB"/>
              </w:rPr>
            </w:pPr>
            <w:r>
              <w:rPr>
                <w:rFonts w:eastAsia="Calibri" w:cstheme="minorHAnsi"/>
                <w:color w:val="000000" w:themeColor="text1"/>
                <w:lang w:eastAsia="en-GB"/>
              </w:rPr>
              <w:t>PART 1 – Via NEARPOD</w:t>
            </w:r>
          </w:p>
        </w:tc>
      </w:tr>
      <w:tr w:rsidR="001E4674" w:rsidRPr="00596635" w14:paraId="5C7B2C4F" w14:textId="77777777" w:rsidTr="001E4674">
        <w:trPr>
          <w:trHeight w:val="588"/>
        </w:trPr>
        <w:tc>
          <w:tcPr>
            <w:tcW w:w="760" w:type="dxa"/>
            <w:vMerge/>
            <w:tcBorders>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66E38FC1" w14:textId="77777777" w:rsidR="001E4674" w:rsidRDefault="001E4674" w:rsidP="001E4674">
            <w:pPr>
              <w:spacing w:line="240" w:lineRule="auto"/>
              <w:rPr>
                <w:rFonts w:eastAsia="Calibri" w:cstheme="minorHAnsi"/>
                <w:color w:val="000000" w:themeColor="text1"/>
                <w:lang w:eastAsia="en-GB"/>
              </w:rPr>
            </w:pPr>
          </w:p>
        </w:tc>
        <w:tc>
          <w:tcPr>
            <w:tcW w:w="1646" w:type="dxa"/>
            <w:gridSpan w:val="2"/>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30ED7F9" w14:textId="77777777" w:rsidR="001E4674" w:rsidRDefault="001E4674" w:rsidP="001E4674">
            <w:pPr>
              <w:spacing w:line="240" w:lineRule="auto"/>
              <w:rPr>
                <w:rFonts w:eastAsia="Calibri" w:cstheme="minorHAnsi"/>
                <w:color w:val="000000" w:themeColor="text1"/>
                <w:highlight w:val="yellow"/>
                <w:lang w:eastAsia="en-GB"/>
              </w:rPr>
            </w:pPr>
            <w:r>
              <w:rPr>
                <w:rFonts w:eastAsia="Calibri" w:cstheme="minorHAnsi"/>
                <w:color w:val="000000" w:themeColor="text1"/>
                <w:highlight w:val="yellow"/>
                <w:lang w:eastAsia="en-GB"/>
              </w:rPr>
              <w:t>14/10/2020</w:t>
            </w:r>
          </w:p>
        </w:tc>
        <w:tc>
          <w:tcPr>
            <w:tcW w:w="1647" w:type="dxa"/>
            <w:gridSpan w:val="2"/>
            <w:tcBorders>
              <w:top w:val="single" w:sz="8" w:space="0" w:color="auto"/>
              <w:left w:val="nil"/>
              <w:bottom w:val="single" w:sz="8" w:space="0" w:color="auto"/>
              <w:right w:val="single" w:sz="8" w:space="0" w:color="auto"/>
            </w:tcBorders>
            <w:shd w:val="clear" w:color="auto" w:fill="FFFF00"/>
          </w:tcPr>
          <w:p w14:paraId="2B8044C6" w14:textId="77777777" w:rsidR="001E4674" w:rsidRDefault="001E4674" w:rsidP="001E4674">
            <w:pPr>
              <w:spacing w:line="240" w:lineRule="auto"/>
              <w:rPr>
                <w:rFonts w:eastAsia="Calibri" w:cstheme="minorHAnsi"/>
                <w:color w:val="000000" w:themeColor="text1"/>
                <w:highlight w:val="yellow"/>
                <w:lang w:eastAsia="en-GB"/>
              </w:rPr>
            </w:pPr>
            <w:r>
              <w:rPr>
                <w:rFonts w:eastAsia="Calibri" w:cstheme="minorHAnsi"/>
                <w:color w:val="000000" w:themeColor="text1"/>
                <w:lang w:eastAsia="en-GB"/>
              </w:rPr>
              <w:t>0930-1230</w:t>
            </w:r>
          </w:p>
        </w:tc>
        <w:tc>
          <w:tcPr>
            <w:tcW w:w="1647" w:type="dxa"/>
            <w:tcBorders>
              <w:top w:val="single" w:sz="8" w:space="0" w:color="auto"/>
              <w:left w:val="nil"/>
              <w:bottom w:val="single" w:sz="8" w:space="0" w:color="auto"/>
              <w:right w:val="single" w:sz="8" w:space="0" w:color="auto"/>
            </w:tcBorders>
            <w:shd w:val="clear" w:color="auto" w:fill="FFFF00"/>
          </w:tcPr>
          <w:p w14:paraId="72DB272F" w14:textId="77777777" w:rsidR="001E4674" w:rsidRDefault="001E4674" w:rsidP="001E4674">
            <w:pPr>
              <w:spacing w:line="240" w:lineRule="auto"/>
              <w:rPr>
                <w:rFonts w:eastAsia="Calibri" w:cstheme="minorHAnsi"/>
                <w:color w:val="000000" w:themeColor="text1"/>
                <w:highlight w:val="yellow"/>
                <w:lang w:eastAsia="en-GB"/>
              </w:rPr>
            </w:pPr>
            <w:r>
              <w:rPr>
                <w:rFonts w:eastAsia="Calibri" w:cstheme="minorHAnsi"/>
                <w:color w:val="000000" w:themeColor="text1"/>
                <w:lang w:eastAsia="en-GB"/>
              </w:rPr>
              <w:t>PART 2 – Via NEARPOD</w:t>
            </w:r>
          </w:p>
        </w:tc>
      </w:tr>
      <w:tr w:rsidR="001E4674" w:rsidRPr="00596635" w14:paraId="2F392433" w14:textId="77777777" w:rsidTr="001E4674">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7C5FC4D0" w14:textId="77777777" w:rsidR="001E4674" w:rsidRPr="00596635" w:rsidRDefault="001E4674" w:rsidP="001E4674">
            <w:pPr>
              <w:spacing w:line="240" w:lineRule="auto"/>
              <w:rPr>
                <w:rFonts w:eastAsia="Calibri" w:cstheme="minorHAnsi"/>
                <w:color w:val="000000" w:themeColor="text1"/>
                <w:lang w:eastAsia="en-GB"/>
              </w:rPr>
            </w:pPr>
            <w:r w:rsidRPr="00596635">
              <w:rPr>
                <w:rFonts w:eastAsia="Calibri" w:cstheme="minorHAnsi"/>
                <w:color w:val="000000" w:themeColor="text1"/>
                <w:lang w:eastAsia="en-GB"/>
              </w:rPr>
              <w:t>Weds</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10E51E8" w14:textId="77777777" w:rsidR="001E4674" w:rsidRPr="00596635" w:rsidRDefault="001E4674" w:rsidP="001E4674">
            <w:pPr>
              <w:spacing w:line="240" w:lineRule="auto"/>
              <w:rPr>
                <w:rFonts w:eastAsia="Calibri" w:cstheme="minorHAnsi"/>
                <w:color w:val="000000" w:themeColor="text1"/>
                <w:highlight w:val="yellow"/>
                <w:lang w:eastAsia="en-GB"/>
              </w:rPr>
            </w:pPr>
            <w:r w:rsidRPr="00596635">
              <w:rPr>
                <w:rFonts w:eastAsia="Calibri" w:cstheme="minorHAnsi"/>
                <w:color w:val="000000" w:themeColor="text1"/>
                <w:highlight w:val="yellow"/>
                <w:lang w:eastAsia="en-GB"/>
              </w:rPr>
              <w:t>03/02/2021</w:t>
            </w:r>
          </w:p>
        </w:tc>
        <w:tc>
          <w:tcPr>
            <w:tcW w:w="1700" w:type="dxa"/>
            <w:gridSpan w:val="2"/>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D68EBF4" w14:textId="77777777" w:rsidR="001E4674" w:rsidRPr="00596635" w:rsidRDefault="001E4674" w:rsidP="001E4674">
            <w:pPr>
              <w:spacing w:line="240" w:lineRule="auto"/>
              <w:rPr>
                <w:rFonts w:eastAsia="Calibri" w:cstheme="minorHAnsi"/>
                <w:color w:val="000000" w:themeColor="text1"/>
                <w:lang w:eastAsia="en-GB"/>
              </w:rPr>
            </w:pPr>
            <w:r w:rsidRPr="00596635">
              <w:rPr>
                <w:rFonts w:eastAsia="Calibri" w:cstheme="minorHAnsi"/>
                <w:color w:val="000000" w:themeColor="text1"/>
                <w:lang w:eastAsia="en-GB"/>
              </w:rPr>
              <w:t>9.0-4.30pm</w:t>
            </w:r>
          </w:p>
        </w:tc>
        <w:tc>
          <w:tcPr>
            <w:tcW w:w="1700" w:type="dxa"/>
            <w:gridSpan w:val="2"/>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D30ABBC" w14:textId="77777777" w:rsidR="001E4674" w:rsidRPr="00596635" w:rsidRDefault="001E4674" w:rsidP="001E4674">
            <w:pPr>
              <w:spacing w:line="240" w:lineRule="auto"/>
              <w:rPr>
                <w:rFonts w:eastAsia="Calibri" w:cstheme="minorHAnsi"/>
                <w:color w:val="000000" w:themeColor="text1"/>
                <w:lang w:eastAsia="en-GB"/>
              </w:rPr>
            </w:pPr>
            <w:r w:rsidRPr="00596635">
              <w:rPr>
                <w:rFonts w:eastAsia="Calibri" w:cstheme="minorHAnsi"/>
                <w:color w:val="000000" w:themeColor="text1"/>
                <w:lang w:eastAsia="en-GB"/>
              </w:rPr>
              <w:t>Central Health Clinic, BS2 0JD</w:t>
            </w:r>
          </w:p>
        </w:tc>
      </w:tr>
    </w:tbl>
    <w:p w14:paraId="140257FD" w14:textId="77777777" w:rsidR="00596635" w:rsidRPr="00596635" w:rsidRDefault="00596635" w:rsidP="00596635">
      <w:pPr>
        <w:pStyle w:val="ListParagraph"/>
        <w:spacing w:before="100" w:beforeAutospacing="1" w:after="100" w:afterAutospacing="1" w:line="240" w:lineRule="auto"/>
        <w:rPr>
          <w:rFonts w:eastAsia="Times New Roman" w:cstheme="minorHAnsi"/>
          <w:lang w:eastAsia="en-GB"/>
        </w:rPr>
      </w:pPr>
    </w:p>
    <w:p w14:paraId="01DE7924" w14:textId="426E1402" w:rsidR="00285BE5" w:rsidRPr="00596635" w:rsidRDefault="00285BE5" w:rsidP="00410D06">
      <w:pPr>
        <w:pStyle w:val="ListParagraph"/>
        <w:numPr>
          <w:ilvl w:val="0"/>
          <w:numId w:val="5"/>
        </w:numPr>
        <w:spacing w:before="100" w:beforeAutospacing="1" w:after="100" w:afterAutospacing="1" w:line="240" w:lineRule="auto"/>
        <w:rPr>
          <w:rFonts w:eastAsia="Times New Roman" w:cstheme="minorHAnsi"/>
          <w:lang w:eastAsia="en-GB"/>
        </w:rPr>
      </w:pPr>
      <w:r w:rsidRPr="00596635">
        <w:rPr>
          <w:rFonts w:eastAsia="Calibri" w:cstheme="minorHAnsi"/>
          <w:b/>
        </w:rPr>
        <w:t>STIs and Chlamydia screening update</w:t>
      </w:r>
    </w:p>
    <w:p w14:paraId="5FE1BE92" w14:textId="4EDA07A2" w:rsidR="00285BE5" w:rsidRPr="00596635" w:rsidRDefault="00285BE5" w:rsidP="00596635">
      <w:p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Outcomes</w:t>
      </w:r>
    </w:p>
    <w:p w14:paraId="7258D94D" w14:textId="77777777" w:rsidR="00285BE5" w:rsidRPr="00596635" w:rsidRDefault="00285BE5" w:rsidP="00596635">
      <w:pPr>
        <w:numPr>
          <w:ilvl w:val="0"/>
          <w:numId w:val="10"/>
        </w:num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Understand the prevalence of STIs and chlamydia in young people</w:t>
      </w:r>
    </w:p>
    <w:p w14:paraId="55955F40" w14:textId="77777777" w:rsidR="00285BE5" w:rsidRPr="00596635" w:rsidRDefault="00285BE5" w:rsidP="00596635">
      <w:pPr>
        <w:numPr>
          <w:ilvl w:val="0"/>
          <w:numId w:val="10"/>
        </w:num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Describe interventions that can reduce transmission of STIs and chlamydia</w:t>
      </w:r>
    </w:p>
    <w:p w14:paraId="5E73F2E3" w14:textId="77777777" w:rsidR="00285BE5" w:rsidRPr="00596635" w:rsidRDefault="00285BE5" w:rsidP="00596635">
      <w:pPr>
        <w:numPr>
          <w:ilvl w:val="0"/>
          <w:numId w:val="10"/>
        </w:num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Discuss the role of the Chlamydia screening programme in Bristol</w:t>
      </w: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B01921" w:rsidRPr="00596635" w14:paraId="21C3F5C2" w14:textId="77777777" w:rsidTr="00872B83">
        <w:trPr>
          <w:trHeight w:val="690"/>
        </w:trPr>
        <w:tc>
          <w:tcPr>
            <w:tcW w:w="760"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73271607" w14:textId="3B938E04" w:rsidR="00B01921" w:rsidRPr="00596635" w:rsidRDefault="00B01921" w:rsidP="00596635">
            <w:pPr>
              <w:spacing w:line="240" w:lineRule="auto"/>
              <w:rPr>
                <w:rFonts w:eastAsia="Calibri" w:cstheme="minorHAnsi"/>
              </w:rPr>
            </w:pPr>
            <w:r w:rsidRPr="00596635">
              <w:rPr>
                <w:rFonts w:eastAsia="Calibri" w:cstheme="minorHAnsi"/>
                <w:lang w:eastAsia="en-GB"/>
              </w:rPr>
              <w:t>Thurs</w:t>
            </w:r>
          </w:p>
        </w:tc>
        <w:tc>
          <w:tcPr>
            <w:tcW w:w="154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D84F64A" w14:textId="2FD83F8E" w:rsidR="00B01921" w:rsidRPr="00596635" w:rsidRDefault="00086DC4" w:rsidP="00596635">
            <w:pPr>
              <w:spacing w:line="240" w:lineRule="auto"/>
              <w:rPr>
                <w:rFonts w:eastAsia="Calibri" w:cstheme="minorHAnsi"/>
              </w:rPr>
            </w:pPr>
            <w:r w:rsidRPr="00596635">
              <w:rPr>
                <w:rFonts w:eastAsia="Calibri" w:cstheme="minorHAnsi"/>
                <w:lang w:eastAsia="en-GB"/>
              </w:rPr>
              <w:t>05/1</w:t>
            </w:r>
            <w:r w:rsidR="00B01921" w:rsidRPr="00596635">
              <w:rPr>
                <w:rFonts w:eastAsia="Calibri" w:cstheme="minorHAnsi"/>
                <w:lang w:eastAsia="en-GB"/>
              </w:rPr>
              <w:t>1/2020</w:t>
            </w:r>
          </w:p>
        </w:tc>
        <w:tc>
          <w:tcPr>
            <w:tcW w:w="170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0E95684" w14:textId="33E2540B" w:rsidR="00B01921" w:rsidRPr="00596635" w:rsidRDefault="00086DC4" w:rsidP="00596635">
            <w:pPr>
              <w:spacing w:line="240" w:lineRule="auto"/>
              <w:rPr>
                <w:rFonts w:eastAsia="Calibri" w:cstheme="minorHAnsi"/>
              </w:rPr>
            </w:pPr>
            <w:r w:rsidRPr="00596635">
              <w:rPr>
                <w:rFonts w:eastAsia="Calibri" w:cstheme="minorHAnsi"/>
                <w:lang w:eastAsia="en-GB"/>
              </w:rPr>
              <w:t>9.3</w:t>
            </w:r>
            <w:r w:rsidR="00B01921" w:rsidRPr="00596635">
              <w:rPr>
                <w:rFonts w:eastAsia="Calibri" w:cstheme="minorHAnsi"/>
                <w:lang w:eastAsia="en-GB"/>
              </w:rPr>
              <w:t>0-1.00pm</w:t>
            </w:r>
          </w:p>
        </w:tc>
        <w:tc>
          <w:tcPr>
            <w:tcW w:w="170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2A8D36F" w14:textId="77777777" w:rsidR="00B01921" w:rsidRPr="00596635" w:rsidRDefault="00B01921" w:rsidP="00596635">
            <w:pPr>
              <w:spacing w:line="240" w:lineRule="auto"/>
              <w:rPr>
                <w:rFonts w:eastAsia="Calibri" w:cstheme="minorHAnsi"/>
              </w:rPr>
            </w:pPr>
            <w:r w:rsidRPr="00596635">
              <w:rPr>
                <w:rFonts w:eastAsia="Calibri" w:cstheme="minorHAnsi"/>
                <w:lang w:eastAsia="en-GB"/>
              </w:rPr>
              <w:t>Central Health Clinic, BS2 0JD</w:t>
            </w:r>
          </w:p>
        </w:tc>
      </w:tr>
    </w:tbl>
    <w:p w14:paraId="575FB0D6" w14:textId="77777777" w:rsidR="00596635" w:rsidRDefault="00596635" w:rsidP="00596635">
      <w:pPr>
        <w:pStyle w:val="ListParagraph"/>
        <w:spacing w:before="100" w:beforeAutospacing="1" w:after="100" w:afterAutospacing="1" w:line="240" w:lineRule="auto"/>
        <w:rPr>
          <w:rFonts w:eastAsia="Times New Roman" w:cstheme="minorHAnsi"/>
          <w:b/>
          <w:lang w:eastAsia="en-GB"/>
        </w:rPr>
      </w:pPr>
    </w:p>
    <w:p w14:paraId="0FBA6D1A" w14:textId="38F62E6C" w:rsidR="00B01921" w:rsidRPr="00596635" w:rsidRDefault="00086DC4" w:rsidP="00410D06">
      <w:pPr>
        <w:pStyle w:val="ListParagraph"/>
        <w:numPr>
          <w:ilvl w:val="0"/>
          <w:numId w:val="5"/>
        </w:numPr>
        <w:spacing w:before="100" w:beforeAutospacing="1" w:after="100" w:afterAutospacing="1" w:line="240" w:lineRule="auto"/>
        <w:rPr>
          <w:rFonts w:eastAsia="Times New Roman" w:cstheme="minorHAnsi"/>
          <w:b/>
          <w:lang w:eastAsia="en-GB"/>
        </w:rPr>
      </w:pPr>
      <w:r w:rsidRPr="00596635">
        <w:rPr>
          <w:rFonts w:eastAsia="Times New Roman" w:cstheme="minorHAnsi"/>
          <w:b/>
          <w:lang w:eastAsia="en-GB"/>
        </w:rPr>
        <w:t>STIs and contrace</w:t>
      </w:r>
      <w:r w:rsidR="002B64F3" w:rsidRPr="00596635">
        <w:rPr>
          <w:rFonts w:eastAsia="Times New Roman" w:cstheme="minorHAnsi"/>
          <w:b/>
          <w:lang w:eastAsia="en-GB"/>
        </w:rPr>
        <w:t>p</w:t>
      </w:r>
      <w:r w:rsidR="00285BE5" w:rsidRPr="00596635">
        <w:rPr>
          <w:rFonts w:eastAsia="Times New Roman" w:cstheme="minorHAnsi"/>
          <w:b/>
          <w:lang w:eastAsia="en-GB"/>
        </w:rPr>
        <w:t>tion – myth</w:t>
      </w:r>
      <w:r w:rsidR="00B01921" w:rsidRPr="00596635">
        <w:rPr>
          <w:rFonts w:eastAsia="Times New Roman" w:cstheme="minorHAnsi"/>
          <w:b/>
          <w:lang w:eastAsia="en-GB"/>
        </w:rPr>
        <w:t>-</w:t>
      </w:r>
      <w:r w:rsidR="00285BE5" w:rsidRPr="00596635">
        <w:rPr>
          <w:rFonts w:eastAsia="Times New Roman" w:cstheme="minorHAnsi"/>
          <w:b/>
          <w:lang w:eastAsia="en-GB"/>
        </w:rPr>
        <w:t>bustin</w:t>
      </w:r>
      <w:r w:rsidR="00B01921" w:rsidRPr="00596635">
        <w:rPr>
          <w:rFonts w:eastAsia="Times New Roman" w:cstheme="minorHAnsi"/>
          <w:b/>
          <w:lang w:eastAsia="en-GB"/>
        </w:rPr>
        <w:t>g</w:t>
      </w:r>
    </w:p>
    <w:p w14:paraId="30272D68" w14:textId="77777777" w:rsidR="00285BE5" w:rsidRPr="00596635" w:rsidRDefault="00285BE5" w:rsidP="00596635">
      <w:p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Outcomes</w:t>
      </w:r>
    </w:p>
    <w:p w14:paraId="6A05C805" w14:textId="47D8264A" w:rsidR="00285BE5" w:rsidRPr="00596635" w:rsidRDefault="00274E29" w:rsidP="00596635">
      <w:pPr>
        <w:numPr>
          <w:ilvl w:val="0"/>
          <w:numId w:val="11"/>
        </w:numPr>
        <w:spacing w:before="100" w:beforeAutospacing="1" w:after="100" w:afterAutospacing="1" w:line="240" w:lineRule="auto"/>
        <w:rPr>
          <w:rFonts w:eastAsia="Times New Roman" w:cstheme="minorHAnsi"/>
          <w:lang w:eastAsia="en-GB"/>
        </w:rPr>
      </w:pPr>
      <w:r>
        <w:rPr>
          <w:rFonts w:eastAsia="Times New Roman" w:cstheme="minorHAnsi"/>
          <w:lang w:eastAsia="en-GB"/>
        </w:rPr>
        <w:t>C</w:t>
      </w:r>
      <w:r w:rsidR="00285BE5" w:rsidRPr="00596635">
        <w:rPr>
          <w:rFonts w:eastAsia="Times New Roman" w:cstheme="minorHAnsi"/>
          <w:lang w:eastAsia="en-GB"/>
        </w:rPr>
        <w:t>orrect myth and misinformation surrounding STIs and contraception</w:t>
      </w:r>
    </w:p>
    <w:p w14:paraId="7AD74E77" w14:textId="77777777" w:rsidR="00285BE5" w:rsidRPr="00596635" w:rsidRDefault="00285BE5" w:rsidP="00596635">
      <w:pPr>
        <w:numPr>
          <w:ilvl w:val="0"/>
          <w:numId w:val="11"/>
        </w:num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Support young people to be able to access reliable information</w:t>
      </w:r>
    </w:p>
    <w:p w14:paraId="30EA2597" w14:textId="77777777" w:rsidR="00285BE5" w:rsidRPr="00596635" w:rsidRDefault="00285BE5" w:rsidP="00596635">
      <w:pPr>
        <w:numPr>
          <w:ilvl w:val="0"/>
          <w:numId w:val="11"/>
        </w:num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Sign post young people for advice</w:t>
      </w: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086DC4" w:rsidRPr="00596635" w14:paraId="294DFB9E" w14:textId="77777777" w:rsidTr="00872B83">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75B7E24D" w14:textId="7189EBB0" w:rsidR="00086DC4" w:rsidRPr="00596635" w:rsidRDefault="00086DC4" w:rsidP="00596635">
            <w:pPr>
              <w:spacing w:line="240" w:lineRule="auto"/>
              <w:rPr>
                <w:rFonts w:eastAsia="Calibri" w:cstheme="minorHAnsi"/>
                <w:color w:val="000000" w:themeColor="text1"/>
              </w:rPr>
            </w:pPr>
            <w:r w:rsidRPr="00596635">
              <w:rPr>
                <w:rFonts w:eastAsia="Calibri" w:cstheme="minorHAnsi"/>
                <w:color w:val="000000" w:themeColor="text1"/>
                <w:lang w:eastAsia="en-GB"/>
              </w:rPr>
              <w:lastRenderedPageBreak/>
              <w:t>Thurs</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A71981D" w14:textId="0381EC9C" w:rsidR="00086DC4" w:rsidRPr="00596635" w:rsidRDefault="00086DC4" w:rsidP="00596635">
            <w:pPr>
              <w:spacing w:line="240" w:lineRule="auto"/>
              <w:rPr>
                <w:rFonts w:eastAsia="Calibri" w:cstheme="minorHAnsi"/>
                <w:color w:val="000000" w:themeColor="text1"/>
              </w:rPr>
            </w:pPr>
            <w:r w:rsidRPr="00596635">
              <w:rPr>
                <w:rFonts w:eastAsia="Calibri" w:cstheme="minorHAnsi"/>
                <w:color w:val="000000" w:themeColor="text1"/>
                <w:highlight w:val="yellow"/>
                <w:lang w:eastAsia="en-GB"/>
              </w:rPr>
              <w:t>10/09/20</w:t>
            </w:r>
            <w:r w:rsidRPr="00596635">
              <w:rPr>
                <w:rFonts w:eastAsia="Calibri" w:cstheme="minorHAnsi"/>
                <w:color w:val="000000" w:themeColor="text1"/>
                <w:lang w:eastAsia="en-GB"/>
              </w:rPr>
              <w:t>20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2E558FD" w14:textId="088C1D18" w:rsidR="00086DC4" w:rsidRPr="00596635" w:rsidRDefault="00086DC4" w:rsidP="00596635">
            <w:pPr>
              <w:spacing w:line="240" w:lineRule="auto"/>
              <w:rPr>
                <w:rFonts w:eastAsia="Calibri" w:cstheme="minorHAnsi"/>
                <w:color w:val="000000" w:themeColor="text1"/>
              </w:rPr>
            </w:pPr>
            <w:r w:rsidRPr="00596635">
              <w:rPr>
                <w:rFonts w:eastAsia="Calibri" w:cstheme="minorHAnsi"/>
                <w:color w:val="000000" w:themeColor="text1"/>
                <w:lang w:eastAsia="en-GB"/>
              </w:rPr>
              <w:t>9.30-1.00pm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393D48E" w14:textId="24FB658B" w:rsidR="00086DC4" w:rsidRPr="00596635" w:rsidRDefault="00086DC4" w:rsidP="00596635">
            <w:pPr>
              <w:spacing w:line="240" w:lineRule="auto"/>
              <w:rPr>
                <w:rFonts w:eastAsia="Calibri" w:cstheme="minorHAnsi"/>
                <w:color w:val="000000" w:themeColor="text1"/>
              </w:rPr>
            </w:pPr>
            <w:r w:rsidRPr="00596635">
              <w:rPr>
                <w:rFonts w:eastAsia="Calibri" w:cstheme="minorHAnsi"/>
                <w:lang w:eastAsia="en-GB"/>
              </w:rPr>
              <w:t>Central Health Clinic, BS2 0JD</w:t>
            </w:r>
          </w:p>
        </w:tc>
      </w:tr>
      <w:tr w:rsidR="00086DC4" w:rsidRPr="00596635" w14:paraId="7C4EA9A9" w14:textId="77777777" w:rsidTr="00872B83">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74DE0C3A" w14:textId="6C4E32E0" w:rsidR="00086DC4" w:rsidRPr="00596635" w:rsidRDefault="00086DC4" w:rsidP="00596635">
            <w:pPr>
              <w:spacing w:line="240" w:lineRule="auto"/>
              <w:rPr>
                <w:rFonts w:eastAsia="Calibri" w:cstheme="minorHAnsi"/>
                <w:color w:val="000000" w:themeColor="text1"/>
                <w:lang w:eastAsia="en-GB"/>
              </w:rPr>
            </w:pPr>
            <w:r w:rsidRPr="00596635">
              <w:rPr>
                <w:rFonts w:eastAsia="Calibri" w:cstheme="minorHAnsi"/>
                <w:color w:val="000000" w:themeColor="text1"/>
                <w:lang w:eastAsia="en-GB"/>
              </w:rPr>
              <w:t>Thurs</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5880808" w14:textId="0F02ABFF" w:rsidR="00086DC4" w:rsidRPr="00596635" w:rsidRDefault="00086DC4" w:rsidP="00596635">
            <w:pPr>
              <w:spacing w:line="240" w:lineRule="auto"/>
              <w:rPr>
                <w:rFonts w:eastAsia="Calibri" w:cstheme="minorHAnsi"/>
                <w:color w:val="000000" w:themeColor="text1"/>
                <w:highlight w:val="yellow"/>
                <w:lang w:eastAsia="en-GB"/>
              </w:rPr>
            </w:pPr>
            <w:r w:rsidRPr="00596635">
              <w:rPr>
                <w:rFonts w:eastAsia="Calibri" w:cstheme="minorHAnsi"/>
                <w:color w:val="000000" w:themeColor="text1"/>
                <w:highlight w:val="yellow"/>
                <w:lang w:eastAsia="en-GB"/>
              </w:rPr>
              <w:t>11/02/2021</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EA8D13B" w14:textId="0F79B2C6" w:rsidR="00086DC4" w:rsidRPr="00596635" w:rsidRDefault="00086DC4" w:rsidP="00596635">
            <w:pPr>
              <w:spacing w:line="240" w:lineRule="auto"/>
              <w:rPr>
                <w:rFonts w:eastAsia="Calibri" w:cstheme="minorHAnsi"/>
                <w:color w:val="000000" w:themeColor="text1"/>
                <w:lang w:eastAsia="en-GB"/>
              </w:rPr>
            </w:pPr>
            <w:r w:rsidRPr="00596635">
              <w:rPr>
                <w:rFonts w:eastAsia="Calibri" w:cstheme="minorHAnsi"/>
                <w:color w:val="000000" w:themeColor="text1"/>
                <w:lang w:eastAsia="en-GB"/>
              </w:rPr>
              <w:t>9.30-1.00pm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D6F925C" w14:textId="4ACC037C" w:rsidR="00086DC4" w:rsidRPr="00596635" w:rsidRDefault="00086DC4" w:rsidP="00596635">
            <w:pPr>
              <w:spacing w:line="240" w:lineRule="auto"/>
              <w:rPr>
                <w:rFonts w:eastAsia="Calibri" w:cstheme="minorHAnsi"/>
                <w:lang w:eastAsia="en-GB"/>
              </w:rPr>
            </w:pPr>
            <w:r w:rsidRPr="00596635">
              <w:rPr>
                <w:rFonts w:eastAsia="Calibri" w:cstheme="minorHAnsi"/>
                <w:lang w:eastAsia="en-GB"/>
              </w:rPr>
              <w:t>Central Health Clinic, BS2 0JD</w:t>
            </w:r>
          </w:p>
        </w:tc>
      </w:tr>
    </w:tbl>
    <w:p w14:paraId="209918F0" w14:textId="6F16B3BD" w:rsidR="00596635" w:rsidRPr="00596635" w:rsidRDefault="00596635" w:rsidP="00596635">
      <w:pPr>
        <w:pStyle w:val="ListParagraph"/>
        <w:spacing w:line="240" w:lineRule="auto"/>
        <w:rPr>
          <w:rFonts w:eastAsia="Calibri" w:cstheme="minorHAnsi"/>
          <w:color w:val="000000" w:themeColor="text1"/>
        </w:rPr>
      </w:pPr>
    </w:p>
    <w:p w14:paraId="35FD0291" w14:textId="77777777" w:rsidR="00596635" w:rsidRPr="00596635" w:rsidRDefault="00596635" w:rsidP="00596635">
      <w:pPr>
        <w:pStyle w:val="ListParagraph"/>
        <w:shd w:val="clear" w:color="auto" w:fill="FFFFFF"/>
        <w:spacing w:before="100" w:beforeAutospacing="1" w:after="100" w:afterAutospacing="1" w:line="240" w:lineRule="auto"/>
        <w:rPr>
          <w:rFonts w:eastAsia="Times New Roman" w:cstheme="minorHAnsi"/>
          <w:color w:val="000000"/>
        </w:rPr>
      </w:pPr>
    </w:p>
    <w:p w14:paraId="21C06642" w14:textId="0D0FE626" w:rsidR="00596635" w:rsidRPr="00596635" w:rsidRDefault="00596635" w:rsidP="00410D06">
      <w:pPr>
        <w:pStyle w:val="ListParagraph"/>
        <w:numPr>
          <w:ilvl w:val="0"/>
          <w:numId w:val="5"/>
        </w:numPr>
        <w:shd w:val="clear" w:color="auto" w:fill="FFFFFF"/>
        <w:spacing w:before="100" w:beforeAutospacing="1" w:after="100" w:afterAutospacing="1" w:line="240" w:lineRule="auto"/>
        <w:rPr>
          <w:rFonts w:eastAsia="Times New Roman" w:cstheme="minorHAnsi"/>
          <w:color w:val="000000"/>
        </w:rPr>
      </w:pPr>
      <w:r w:rsidRPr="00596635">
        <w:rPr>
          <w:rFonts w:eastAsia="Times New Roman" w:cstheme="minorHAnsi"/>
          <w:b/>
          <w:bCs/>
          <w:color w:val="000000"/>
        </w:rPr>
        <w:t>Special Educational Needs &amp; Disability (SEND) and Relationship &amp;  Sex Education (RSE)</w:t>
      </w:r>
    </w:p>
    <w:p w14:paraId="6D1FAC7E" w14:textId="77777777" w:rsidR="00596635" w:rsidRPr="00596635" w:rsidRDefault="00596635" w:rsidP="00596635">
      <w:pPr>
        <w:shd w:val="clear" w:color="auto" w:fill="FFFFFF"/>
        <w:spacing w:before="100" w:beforeAutospacing="1" w:after="100" w:afterAutospacing="1" w:line="240" w:lineRule="auto"/>
        <w:rPr>
          <w:rFonts w:eastAsia="Times New Roman" w:cstheme="minorHAnsi"/>
          <w:color w:val="000000"/>
        </w:rPr>
      </w:pPr>
      <w:r w:rsidRPr="00596635">
        <w:rPr>
          <w:rFonts w:eastAsia="Times New Roman" w:cstheme="minorHAnsi"/>
          <w:color w:val="000000"/>
        </w:rPr>
        <w:t>Talking to young people about their sexual health can be a challenging experience. In this training, we draw on our 55 years of expertise of talking to young people about their sexual health and provide a comprehensive overview of the information that you need to know in order to work effectively in this area.</w:t>
      </w:r>
    </w:p>
    <w:p w14:paraId="732958A7" w14:textId="792E121B" w:rsidR="00596635" w:rsidRPr="00596635" w:rsidRDefault="00051930" w:rsidP="00596635">
      <w:p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Delivering RSE</w:t>
      </w:r>
      <w:r w:rsidR="00596635" w:rsidRPr="00596635">
        <w:rPr>
          <w:rFonts w:eastAsia="Times New Roman" w:cstheme="minorHAnsi"/>
          <w:color w:val="000000"/>
        </w:rPr>
        <w:t> isn’t easy for everyone, this training offers a comprehensive introduction to help you develop the confidence, knowledge and skills to plan and deliver good quality relationships and sex education for young people with additional needs.</w:t>
      </w:r>
    </w:p>
    <w:p w14:paraId="143AFAAD" w14:textId="77777777" w:rsidR="00596635" w:rsidRPr="00596635" w:rsidRDefault="00596635" w:rsidP="00596635">
      <w:pPr>
        <w:shd w:val="clear" w:color="auto" w:fill="FFFFFF"/>
        <w:spacing w:before="100" w:beforeAutospacing="1" w:after="100" w:afterAutospacing="1" w:line="240" w:lineRule="auto"/>
        <w:rPr>
          <w:rFonts w:eastAsia="Times New Roman" w:cstheme="minorHAnsi"/>
          <w:color w:val="000000"/>
        </w:rPr>
      </w:pPr>
      <w:r w:rsidRPr="00596635">
        <w:rPr>
          <w:rFonts w:eastAsia="Times New Roman" w:cstheme="minorHAnsi"/>
          <w:color w:val="000000"/>
        </w:rPr>
        <w:t>Aim: To equip those working with SEND young people with core knowledge and a framework which they can build on to deliver high quality effective relationship and sex education which ensures the best outcomes for young people with additional needs in ways that work best in the real life context of their school.</w:t>
      </w:r>
    </w:p>
    <w:p w14:paraId="35AF8A00" w14:textId="77777777" w:rsidR="00596635" w:rsidRPr="00596635" w:rsidRDefault="00596635" w:rsidP="00596635">
      <w:pPr>
        <w:shd w:val="clear" w:color="auto" w:fill="FFFFFF"/>
        <w:spacing w:before="100" w:beforeAutospacing="1" w:after="100" w:afterAutospacing="1" w:line="240" w:lineRule="auto"/>
        <w:rPr>
          <w:rFonts w:eastAsia="Times New Roman" w:cstheme="minorHAnsi"/>
          <w:color w:val="000000"/>
        </w:rPr>
      </w:pPr>
      <w:r w:rsidRPr="00596635">
        <w:rPr>
          <w:rFonts w:eastAsia="Times New Roman" w:cstheme="minorHAnsi"/>
          <w:color w:val="000000"/>
        </w:rPr>
        <w:t>By the end of the training participants will have gained knowledge and understanding of:</w:t>
      </w:r>
    </w:p>
    <w:p w14:paraId="2A4E02F5" w14:textId="77777777" w:rsidR="00596635" w:rsidRPr="00596635" w:rsidRDefault="00596635" w:rsidP="00596635">
      <w:pPr>
        <w:numPr>
          <w:ilvl w:val="0"/>
          <w:numId w:val="19"/>
        </w:numPr>
        <w:shd w:val="clear" w:color="auto" w:fill="FFFFFF"/>
        <w:spacing w:after="0" w:line="240" w:lineRule="auto"/>
        <w:rPr>
          <w:rFonts w:eastAsia="Times New Roman" w:cstheme="minorHAnsi"/>
          <w:color w:val="000000"/>
        </w:rPr>
      </w:pPr>
      <w:r w:rsidRPr="00596635">
        <w:rPr>
          <w:rFonts w:eastAsia="Times New Roman" w:cstheme="minorHAnsi"/>
          <w:color w:val="000000"/>
        </w:rPr>
        <w:t>RSE and its inclusivity.</w:t>
      </w:r>
    </w:p>
    <w:p w14:paraId="0DD44C7F" w14:textId="77777777" w:rsidR="00596635" w:rsidRPr="00596635" w:rsidRDefault="00596635" w:rsidP="00596635">
      <w:pPr>
        <w:numPr>
          <w:ilvl w:val="0"/>
          <w:numId w:val="19"/>
        </w:numPr>
        <w:shd w:val="clear" w:color="auto" w:fill="FFFFFF"/>
        <w:spacing w:after="0" w:line="240" w:lineRule="auto"/>
        <w:rPr>
          <w:rFonts w:eastAsia="Times New Roman" w:cstheme="minorHAnsi"/>
          <w:color w:val="000000"/>
        </w:rPr>
      </w:pPr>
      <w:r w:rsidRPr="00596635">
        <w:rPr>
          <w:rFonts w:eastAsia="Times New Roman" w:cstheme="minorHAnsi"/>
          <w:color w:val="000000"/>
        </w:rPr>
        <w:t>Explore personal barriers and how they can impact on professional work.</w:t>
      </w:r>
    </w:p>
    <w:p w14:paraId="24874F4C" w14:textId="77777777" w:rsidR="00596635" w:rsidRPr="00596635" w:rsidRDefault="00596635" w:rsidP="00596635">
      <w:pPr>
        <w:numPr>
          <w:ilvl w:val="0"/>
          <w:numId w:val="19"/>
        </w:numPr>
        <w:shd w:val="clear" w:color="auto" w:fill="FFFFFF"/>
        <w:spacing w:after="0" w:line="240" w:lineRule="auto"/>
        <w:rPr>
          <w:rFonts w:eastAsia="Times New Roman" w:cstheme="minorHAnsi"/>
          <w:color w:val="000000"/>
        </w:rPr>
      </w:pPr>
      <w:r w:rsidRPr="00596635">
        <w:rPr>
          <w:rFonts w:eastAsia="Times New Roman" w:cstheme="minorHAnsi"/>
          <w:color w:val="000000"/>
        </w:rPr>
        <w:t>Laws and policies protecting and educating young people with SEND.</w:t>
      </w:r>
    </w:p>
    <w:p w14:paraId="75F9E20F" w14:textId="77777777" w:rsidR="00596635" w:rsidRPr="00596635" w:rsidRDefault="00596635" w:rsidP="00596635">
      <w:pPr>
        <w:numPr>
          <w:ilvl w:val="0"/>
          <w:numId w:val="19"/>
        </w:numPr>
        <w:shd w:val="clear" w:color="auto" w:fill="FFFFFF"/>
        <w:spacing w:after="0" w:line="240" w:lineRule="auto"/>
        <w:rPr>
          <w:rFonts w:eastAsia="Times New Roman" w:cstheme="minorHAnsi"/>
          <w:color w:val="000000"/>
        </w:rPr>
      </w:pPr>
      <w:r w:rsidRPr="00596635">
        <w:rPr>
          <w:rFonts w:eastAsia="Times New Roman" w:cstheme="minorHAnsi"/>
          <w:color w:val="000000"/>
        </w:rPr>
        <w:t>The impact of language and how to use it correctly.</w:t>
      </w:r>
    </w:p>
    <w:p w14:paraId="0E625648" w14:textId="77777777" w:rsidR="00596635" w:rsidRPr="00596635" w:rsidRDefault="00596635" w:rsidP="00596635">
      <w:pPr>
        <w:numPr>
          <w:ilvl w:val="0"/>
          <w:numId w:val="19"/>
        </w:numPr>
        <w:shd w:val="clear" w:color="auto" w:fill="FFFFFF"/>
        <w:spacing w:after="0" w:line="240" w:lineRule="auto"/>
        <w:rPr>
          <w:rFonts w:eastAsia="Times New Roman" w:cstheme="minorHAnsi"/>
          <w:color w:val="000000"/>
        </w:rPr>
      </w:pPr>
      <w:r w:rsidRPr="00596635">
        <w:rPr>
          <w:rFonts w:eastAsia="Times New Roman" w:cstheme="minorHAnsi"/>
          <w:color w:val="000000"/>
        </w:rPr>
        <w:t>Explore varying presenting techniques for how to deliver RSE to SEND students.</w:t>
      </w:r>
    </w:p>
    <w:p w14:paraId="6D94D34F" w14:textId="238DDEC6" w:rsidR="00596635" w:rsidRPr="00596635" w:rsidRDefault="00596635" w:rsidP="00596635">
      <w:pPr>
        <w:shd w:val="clear" w:color="auto" w:fill="FFFFFF"/>
        <w:spacing w:before="100" w:beforeAutospacing="1" w:after="100" w:afterAutospacing="1" w:line="240" w:lineRule="auto"/>
        <w:rPr>
          <w:rFonts w:eastAsia="Times New Roman" w:cstheme="minorHAnsi"/>
          <w:color w:val="000000"/>
        </w:rPr>
      </w:pPr>
      <w:r w:rsidRPr="00596635">
        <w:rPr>
          <w:rFonts w:eastAsia="Times New Roman" w:cstheme="minorHAnsi"/>
          <w:color w:val="000000"/>
        </w:rPr>
        <w:t>This training is suitable for: Teaching professionals working with young people with additional needs.</w:t>
      </w: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596635" w:rsidRPr="00596635" w14:paraId="698A9BAE" w14:textId="77777777" w:rsidTr="008B3D4A">
        <w:trPr>
          <w:trHeight w:val="345"/>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0DE6ECD1" w14:textId="5D3D03EF" w:rsidR="00596635" w:rsidRPr="00596635" w:rsidRDefault="00596635" w:rsidP="00596635">
            <w:pPr>
              <w:spacing w:line="240" w:lineRule="auto"/>
              <w:rPr>
                <w:rFonts w:eastAsia="Calibri" w:cstheme="minorHAnsi"/>
              </w:rPr>
            </w:pPr>
            <w:r w:rsidRPr="00596635">
              <w:rPr>
                <w:rFonts w:eastAsia="Calibri" w:cstheme="minorHAnsi"/>
              </w:rPr>
              <w:lastRenderedPageBreak/>
              <w:t>Fri</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F17CDB0" w14:textId="79AA07BF" w:rsidR="00596635" w:rsidRPr="00596635" w:rsidRDefault="00596635" w:rsidP="00596635">
            <w:pPr>
              <w:spacing w:line="240" w:lineRule="auto"/>
              <w:rPr>
                <w:rFonts w:eastAsia="Calibri" w:cstheme="minorHAnsi"/>
              </w:rPr>
            </w:pPr>
            <w:r w:rsidRPr="00596635">
              <w:rPr>
                <w:rFonts w:eastAsia="Calibri" w:cstheme="minorHAnsi"/>
              </w:rPr>
              <w:t>16/19/2020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F3AC8E0" w14:textId="77777777" w:rsidR="00596635" w:rsidRPr="00596635" w:rsidRDefault="00596635" w:rsidP="00596635">
            <w:pPr>
              <w:spacing w:line="240" w:lineRule="auto"/>
              <w:rPr>
                <w:rFonts w:eastAsia="Calibri" w:cstheme="minorHAnsi"/>
              </w:rPr>
            </w:pPr>
            <w:r w:rsidRPr="00596635">
              <w:rPr>
                <w:rFonts w:eastAsia="Calibri" w:cstheme="minorHAnsi"/>
                <w:lang w:eastAsia="en-GB"/>
              </w:rPr>
              <w:t>9.30-4.00pm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D3947F8" w14:textId="77777777" w:rsidR="00596635" w:rsidRPr="00596635" w:rsidRDefault="00596635" w:rsidP="00596635">
            <w:pPr>
              <w:spacing w:line="240" w:lineRule="auto"/>
              <w:rPr>
                <w:rFonts w:eastAsia="Calibri" w:cstheme="minorHAnsi"/>
              </w:rPr>
            </w:pPr>
            <w:r w:rsidRPr="00596635">
              <w:rPr>
                <w:rFonts w:eastAsia="Calibri" w:cstheme="minorHAnsi"/>
              </w:rPr>
              <w:t>TBC</w:t>
            </w:r>
          </w:p>
        </w:tc>
      </w:tr>
    </w:tbl>
    <w:p w14:paraId="14A80C27" w14:textId="33B0D08F" w:rsidR="00596635" w:rsidRPr="005B60D5" w:rsidRDefault="005B60D5" w:rsidP="005B60D5">
      <w:pPr>
        <w:pStyle w:val="ListParagraph"/>
        <w:numPr>
          <w:ilvl w:val="0"/>
          <w:numId w:val="5"/>
        </w:numPr>
        <w:shd w:val="clear" w:color="auto" w:fill="FFFFFF"/>
        <w:spacing w:before="100" w:beforeAutospacing="1" w:after="100" w:afterAutospacing="1" w:line="240" w:lineRule="auto"/>
        <w:rPr>
          <w:rFonts w:eastAsia="Times New Roman" w:cstheme="minorHAnsi"/>
          <w:color w:val="000000"/>
        </w:rPr>
      </w:pPr>
      <w:r>
        <w:rPr>
          <w:rFonts w:ascii="Calibri" w:hAnsi="Calibri" w:cs="Calibri"/>
          <w:color w:val="000000"/>
        </w:rPr>
        <w:t>"</w:t>
      </w:r>
      <w:r w:rsidRPr="005B60D5">
        <w:rPr>
          <w:rFonts w:ascii="Calibri" w:hAnsi="Calibri" w:cs="Calibri"/>
          <w:b/>
          <w:color w:val="000000"/>
        </w:rPr>
        <w:t>Principles of good sexual health provision for school nurses”</w:t>
      </w:r>
    </w:p>
    <w:p w14:paraId="19C4E2CA" w14:textId="2F840158" w:rsidR="005B60D5" w:rsidRDefault="005B60D5" w:rsidP="005B60D5">
      <w:pPr>
        <w:rPr>
          <w:rFonts w:ascii="Calibri" w:hAnsi="Calibri" w:cs="Calibri"/>
          <w:color w:val="000000"/>
        </w:rPr>
      </w:pPr>
      <w:r>
        <w:rPr>
          <w:rFonts w:ascii="Calibri" w:hAnsi="Calibri" w:cs="Calibri"/>
          <w:color w:val="000000"/>
        </w:rPr>
        <w:t xml:space="preserve">Unity </w:t>
      </w:r>
      <w:r w:rsidR="009B037A">
        <w:rPr>
          <w:rFonts w:ascii="Calibri" w:hAnsi="Calibri" w:cs="Calibri"/>
          <w:color w:val="000000"/>
        </w:rPr>
        <w:t xml:space="preserve">are hosting </w:t>
      </w:r>
      <w:r>
        <w:rPr>
          <w:rFonts w:ascii="Calibri" w:hAnsi="Calibri" w:cs="Calibri"/>
          <w:color w:val="000000"/>
        </w:rPr>
        <w:t>a series of three remote sessions ( each lasting 2 hours and 15 m</w:t>
      </w:r>
      <w:r w:rsidR="009B037A">
        <w:rPr>
          <w:rFonts w:ascii="Calibri" w:hAnsi="Calibri" w:cs="Calibri"/>
          <w:color w:val="000000"/>
        </w:rPr>
        <w:t xml:space="preserve">inutes) </w:t>
      </w:r>
      <w:r w:rsidR="00587EDF">
        <w:t xml:space="preserve">which have been developed bespoke for </w:t>
      </w:r>
      <w:r w:rsidR="009B037A">
        <w:rPr>
          <w:rFonts w:ascii="Calibri" w:hAnsi="Calibri" w:cs="Calibri"/>
          <w:color w:val="000000"/>
        </w:rPr>
        <w:t>the school nursing team. </w:t>
      </w:r>
      <w:r>
        <w:rPr>
          <w:rFonts w:ascii="Calibri" w:hAnsi="Calibri" w:cs="Calibri"/>
          <w:color w:val="000000"/>
        </w:rPr>
        <w:t>The aim</w:t>
      </w:r>
      <w:r w:rsidR="009B037A">
        <w:rPr>
          <w:rFonts w:ascii="Calibri" w:hAnsi="Calibri" w:cs="Calibri"/>
          <w:color w:val="000000"/>
        </w:rPr>
        <w:t xml:space="preserve"> of these sessions is to support school nurses</w:t>
      </w:r>
      <w:r>
        <w:rPr>
          <w:rFonts w:ascii="Calibri" w:hAnsi="Calibri" w:cs="Calibri"/>
          <w:color w:val="000000"/>
        </w:rPr>
        <w:t xml:space="preserve"> in responding to requests for information about STI testing and contraception and to be able to address any immediate concerns that a young person may have or sign-post as appropriate.</w:t>
      </w:r>
    </w:p>
    <w:p w14:paraId="12003174" w14:textId="1F43DFB3" w:rsidR="005B60D5" w:rsidRDefault="005B60D5" w:rsidP="005B60D5">
      <w:pPr>
        <w:rPr>
          <w:rFonts w:ascii="Calibri" w:hAnsi="Calibri" w:cs="Calibri"/>
          <w:color w:val="000000"/>
        </w:rPr>
      </w:pPr>
      <w:r>
        <w:rPr>
          <w:rFonts w:ascii="Calibri" w:hAnsi="Calibri" w:cs="Calibri"/>
          <w:color w:val="000000"/>
        </w:rPr>
        <w:t>The dates and objectives f</w:t>
      </w:r>
      <w:r w:rsidR="009B037A">
        <w:rPr>
          <w:rFonts w:ascii="Calibri" w:hAnsi="Calibri" w:cs="Calibri"/>
          <w:color w:val="000000"/>
        </w:rPr>
        <w:t>or each session are as follows:</w:t>
      </w:r>
    </w:p>
    <w:tbl>
      <w:tblPr>
        <w:tblW w:w="0" w:type="auto"/>
        <w:tblCellMar>
          <w:left w:w="0" w:type="dxa"/>
          <w:right w:w="0" w:type="dxa"/>
        </w:tblCellMar>
        <w:tblLook w:val="04A0" w:firstRow="1" w:lastRow="0" w:firstColumn="1" w:lastColumn="0" w:noHBand="0" w:noVBand="1"/>
      </w:tblPr>
      <w:tblGrid>
        <w:gridCol w:w="3276"/>
        <w:gridCol w:w="8100"/>
        <w:gridCol w:w="2612"/>
      </w:tblGrid>
      <w:tr w:rsidR="005B60D5" w:rsidRPr="009B037A" w14:paraId="23BCF9FB" w14:textId="77777777" w:rsidTr="001C73FC">
        <w:trPr>
          <w:trHeight w:val="799"/>
        </w:trPr>
        <w:tc>
          <w:tcPr>
            <w:tcW w:w="3276" w:type="dxa"/>
            <w:tcBorders>
              <w:top w:val="single" w:sz="8" w:space="0" w:color="C6C6C6"/>
              <w:left w:val="single" w:sz="8" w:space="0" w:color="C6C6C6"/>
              <w:bottom w:val="single" w:sz="8" w:space="0" w:color="C6C6C6"/>
              <w:right w:val="single" w:sz="8" w:space="0" w:color="C6C6C6"/>
            </w:tcBorders>
            <w:tcMar>
              <w:top w:w="15" w:type="dxa"/>
              <w:left w:w="15" w:type="dxa"/>
              <w:bottom w:w="15" w:type="dxa"/>
              <w:right w:w="15" w:type="dxa"/>
            </w:tcMar>
            <w:vAlign w:val="center"/>
            <w:hideMark/>
          </w:tcPr>
          <w:p w14:paraId="2C75FABF" w14:textId="77777777" w:rsidR="005B60D5" w:rsidRPr="001C73FC" w:rsidRDefault="005B60D5">
            <w:pPr>
              <w:rPr>
                <w:color w:val="000000" w:themeColor="text1"/>
                <w:sz w:val="20"/>
                <w:szCs w:val="20"/>
              </w:rPr>
            </w:pPr>
            <w:r w:rsidRPr="001C73FC">
              <w:rPr>
                <w:color w:val="000000" w:themeColor="text1"/>
                <w:sz w:val="20"/>
                <w:szCs w:val="20"/>
              </w:rPr>
              <w:t>Session</w:t>
            </w:r>
          </w:p>
        </w:tc>
        <w:tc>
          <w:tcPr>
            <w:tcW w:w="8100" w:type="dxa"/>
            <w:tcBorders>
              <w:top w:val="single" w:sz="8" w:space="0" w:color="C6C6C6"/>
              <w:left w:val="nil"/>
              <w:bottom w:val="single" w:sz="8" w:space="0" w:color="C6C6C6"/>
              <w:right w:val="single" w:sz="8" w:space="0" w:color="C6C6C6"/>
            </w:tcBorders>
            <w:tcMar>
              <w:top w:w="15" w:type="dxa"/>
              <w:left w:w="15" w:type="dxa"/>
              <w:bottom w:w="15" w:type="dxa"/>
              <w:right w:w="15" w:type="dxa"/>
            </w:tcMar>
            <w:vAlign w:val="center"/>
            <w:hideMark/>
          </w:tcPr>
          <w:p w14:paraId="45212F6D" w14:textId="53593ADA" w:rsidR="005B60D5" w:rsidRPr="001C73FC" w:rsidRDefault="001C73FC">
            <w:pPr>
              <w:rPr>
                <w:color w:val="000000" w:themeColor="text1"/>
                <w:sz w:val="20"/>
                <w:szCs w:val="20"/>
              </w:rPr>
            </w:pPr>
            <w:r>
              <w:rPr>
                <w:color w:val="000000" w:themeColor="text1"/>
                <w:sz w:val="20"/>
                <w:szCs w:val="20"/>
              </w:rPr>
              <w:t xml:space="preserve">Learning outcomes: </w:t>
            </w:r>
            <w:r w:rsidR="005B60D5" w:rsidRPr="001C73FC">
              <w:rPr>
                <w:color w:val="000000" w:themeColor="text1"/>
                <w:sz w:val="20"/>
                <w:szCs w:val="20"/>
              </w:rPr>
              <w:t>By the end of the session you will be able to...</w:t>
            </w:r>
          </w:p>
        </w:tc>
        <w:tc>
          <w:tcPr>
            <w:tcW w:w="2612" w:type="dxa"/>
            <w:tcBorders>
              <w:top w:val="single" w:sz="8" w:space="0" w:color="C6C6C6"/>
              <w:left w:val="nil"/>
              <w:bottom w:val="single" w:sz="8" w:space="0" w:color="C6C6C6"/>
              <w:right w:val="single" w:sz="8" w:space="0" w:color="C6C6C6"/>
            </w:tcBorders>
            <w:tcMar>
              <w:top w:w="15" w:type="dxa"/>
              <w:left w:w="15" w:type="dxa"/>
              <w:bottom w:w="15" w:type="dxa"/>
              <w:right w:w="15" w:type="dxa"/>
            </w:tcMar>
            <w:vAlign w:val="center"/>
            <w:hideMark/>
          </w:tcPr>
          <w:p w14:paraId="252551B9" w14:textId="77777777" w:rsidR="005B60D5" w:rsidRPr="001C73FC" w:rsidRDefault="005B60D5">
            <w:pPr>
              <w:rPr>
                <w:color w:val="000000" w:themeColor="text1"/>
                <w:sz w:val="20"/>
                <w:szCs w:val="20"/>
              </w:rPr>
            </w:pPr>
            <w:r w:rsidRPr="001C73FC">
              <w:rPr>
                <w:color w:val="000000" w:themeColor="text1"/>
                <w:sz w:val="20"/>
                <w:szCs w:val="20"/>
              </w:rPr>
              <w:t>Date</w:t>
            </w:r>
          </w:p>
        </w:tc>
      </w:tr>
      <w:tr w:rsidR="005B60D5" w:rsidRPr="009B037A" w14:paraId="22B93659" w14:textId="77777777" w:rsidTr="001C73FC">
        <w:tc>
          <w:tcPr>
            <w:tcW w:w="3276" w:type="dxa"/>
            <w:tcBorders>
              <w:top w:val="nil"/>
              <w:left w:val="single" w:sz="8" w:space="0" w:color="C6C6C6"/>
              <w:bottom w:val="single" w:sz="8" w:space="0" w:color="C6C6C6"/>
              <w:right w:val="single" w:sz="8" w:space="0" w:color="C6C6C6"/>
            </w:tcBorders>
            <w:tcMar>
              <w:top w:w="15" w:type="dxa"/>
              <w:left w:w="15" w:type="dxa"/>
              <w:bottom w:w="15" w:type="dxa"/>
              <w:right w:w="15" w:type="dxa"/>
            </w:tcMar>
            <w:vAlign w:val="center"/>
            <w:hideMark/>
          </w:tcPr>
          <w:p w14:paraId="23CEC882" w14:textId="77777777" w:rsidR="005B60D5" w:rsidRPr="001C73FC" w:rsidRDefault="005B60D5">
            <w:pPr>
              <w:rPr>
                <w:color w:val="000000" w:themeColor="text1"/>
                <w:sz w:val="20"/>
                <w:szCs w:val="20"/>
              </w:rPr>
            </w:pPr>
            <w:r w:rsidRPr="001C73FC">
              <w:rPr>
                <w:color w:val="000000" w:themeColor="text1"/>
                <w:sz w:val="20"/>
                <w:szCs w:val="20"/>
              </w:rPr>
              <w:t>1- Chlamydia testing and sexually transmitted infection (STI) overview</w:t>
            </w:r>
          </w:p>
        </w:tc>
        <w:tc>
          <w:tcPr>
            <w:tcW w:w="8100" w:type="dxa"/>
            <w:tcBorders>
              <w:top w:val="nil"/>
              <w:left w:val="nil"/>
              <w:bottom w:val="single" w:sz="8" w:space="0" w:color="C6C6C6"/>
              <w:right w:val="single" w:sz="8" w:space="0" w:color="C6C6C6"/>
            </w:tcBorders>
            <w:tcMar>
              <w:top w:w="15" w:type="dxa"/>
              <w:left w:w="15" w:type="dxa"/>
              <w:bottom w:w="15" w:type="dxa"/>
              <w:right w:w="15" w:type="dxa"/>
            </w:tcMar>
            <w:vAlign w:val="center"/>
            <w:hideMark/>
          </w:tcPr>
          <w:p w14:paraId="4EEEF127" w14:textId="77777777" w:rsidR="005B60D5" w:rsidRPr="001C73FC" w:rsidRDefault="005B60D5" w:rsidP="005B60D5">
            <w:pPr>
              <w:numPr>
                <w:ilvl w:val="0"/>
                <w:numId w:val="24"/>
              </w:numPr>
              <w:spacing w:before="100" w:beforeAutospacing="1" w:after="100" w:afterAutospacing="1" w:line="240" w:lineRule="auto"/>
              <w:rPr>
                <w:rFonts w:eastAsia="Times New Roman"/>
                <w:color w:val="000000" w:themeColor="text1"/>
                <w:sz w:val="20"/>
                <w:szCs w:val="20"/>
              </w:rPr>
            </w:pPr>
            <w:r w:rsidRPr="001C73FC">
              <w:rPr>
                <w:rFonts w:ascii="Calibri" w:eastAsia="Times New Roman" w:hAnsi="Calibri" w:cs="Calibri"/>
                <w:color w:val="000000" w:themeColor="text1"/>
                <w:sz w:val="20"/>
                <w:szCs w:val="20"/>
              </w:rPr>
              <w:t>Advise young people how to order and undertake a chlamydia test</w:t>
            </w:r>
          </w:p>
          <w:p w14:paraId="3FA63B69" w14:textId="77777777" w:rsidR="005B60D5" w:rsidRPr="001C73FC" w:rsidRDefault="005B60D5" w:rsidP="005B60D5">
            <w:pPr>
              <w:numPr>
                <w:ilvl w:val="0"/>
                <w:numId w:val="24"/>
              </w:numPr>
              <w:spacing w:before="100" w:beforeAutospacing="1" w:after="100" w:afterAutospacing="1" w:line="240" w:lineRule="auto"/>
              <w:rPr>
                <w:rFonts w:eastAsia="Times New Roman"/>
                <w:color w:val="000000" w:themeColor="text1"/>
                <w:sz w:val="20"/>
                <w:szCs w:val="20"/>
              </w:rPr>
            </w:pPr>
            <w:r w:rsidRPr="001C73FC">
              <w:rPr>
                <w:rFonts w:ascii="Calibri" w:eastAsia="Times New Roman" w:hAnsi="Calibri" w:cs="Calibri"/>
                <w:color w:val="000000" w:themeColor="text1"/>
                <w:sz w:val="20"/>
                <w:szCs w:val="20"/>
              </w:rPr>
              <w:t>Describe common STIs and possible symptoms; </w:t>
            </w:r>
          </w:p>
          <w:p w14:paraId="6742079B" w14:textId="77777777" w:rsidR="005B60D5" w:rsidRPr="001C73FC" w:rsidRDefault="005B60D5" w:rsidP="005B60D5">
            <w:pPr>
              <w:numPr>
                <w:ilvl w:val="0"/>
                <w:numId w:val="24"/>
              </w:numPr>
              <w:spacing w:before="100" w:beforeAutospacing="1" w:after="100" w:afterAutospacing="1" w:line="240" w:lineRule="auto"/>
              <w:rPr>
                <w:rFonts w:eastAsia="Times New Roman"/>
                <w:color w:val="000000" w:themeColor="text1"/>
                <w:sz w:val="20"/>
                <w:szCs w:val="20"/>
              </w:rPr>
            </w:pPr>
            <w:r w:rsidRPr="001C73FC">
              <w:rPr>
                <w:rFonts w:ascii="Calibri" w:eastAsia="Times New Roman" w:hAnsi="Calibri" w:cs="Calibri"/>
                <w:color w:val="000000" w:themeColor="text1"/>
                <w:sz w:val="20"/>
                <w:szCs w:val="20"/>
              </w:rPr>
              <w:t>Discuss risk-reduction strategies such as condom use; </w:t>
            </w:r>
          </w:p>
          <w:p w14:paraId="6B2AA4B1" w14:textId="77777777" w:rsidR="005B60D5" w:rsidRPr="001C73FC" w:rsidRDefault="005B60D5" w:rsidP="005B60D5">
            <w:pPr>
              <w:numPr>
                <w:ilvl w:val="0"/>
                <w:numId w:val="24"/>
              </w:numPr>
              <w:spacing w:before="100" w:beforeAutospacing="1" w:after="100" w:afterAutospacing="1" w:line="240" w:lineRule="auto"/>
              <w:rPr>
                <w:rFonts w:eastAsia="Times New Roman"/>
                <w:color w:val="000000" w:themeColor="text1"/>
                <w:sz w:val="20"/>
                <w:szCs w:val="20"/>
              </w:rPr>
            </w:pPr>
            <w:r w:rsidRPr="001C73FC">
              <w:rPr>
                <w:rFonts w:ascii="Calibri" w:eastAsia="Times New Roman" w:hAnsi="Calibri" w:cs="Calibri"/>
                <w:color w:val="000000" w:themeColor="text1"/>
                <w:sz w:val="20"/>
                <w:szCs w:val="20"/>
              </w:rPr>
              <w:t>Describe to a young person how they can access services if they have any STI concerns</w:t>
            </w:r>
          </w:p>
          <w:p w14:paraId="5DFCFCE8" w14:textId="77777777" w:rsidR="005B60D5" w:rsidRPr="001C73FC" w:rsidRDefault="005B60D5" w:rsidP="005B60D5">
            <w:pPr>
              <w:numPr>
                <w:ilvl w:val="0"/>
                <w:numId w:val="24"/>
              </w:numPr>
              <w:spacing w:before="100" w:beforeAutospacing="1" w:after="100" w:afterAutospacing="1" w:line="240" w:lineRule="auto"/>
              <w:rPr>
                <w:rFonts w:eastAsia="Times New Roman"/>
                <w:color w:val="000000" w:themeColor="text1"/>
                <w:sz w:val="20"/>
                <w:szCs w:val="20"/>
              </w:rPr>
            </w:pPr>
            <w:r w:rsidRPr="001C73FC">
              <w:rPr>
                <w:rFonts w:ascii="Calibri" w:eastAsia="Times New Roman" w:hAnsi="Calibri" w:cs="Calibri"/>
                <w:color w:val="000000" w:themeColor="text1"/>
                <w:sz w:val="20"/>
                <w:szCs w:val="20"/>
              </w:rPr>
              <w:t>Sign post to relevant services</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14:paraId="4D7F2B9E" w14:textId="77777777" w:rsidR="005B60D5" w:rsidRPr="001C73FC" w:rsidRDefault="005B60D5">
            <w:pPr>
              <w:rPr>
                <w:color w:val="000000" w:themeColor="text1"/>
                <w:sz w:val="20"/>
                <w:szCs w:val="20"/>
              </w:rPr>
            </w:pPr>
            <w:r w:rsidRPr="001C73FC">
              <w:rPr>
                <w:color w:val="000000" w:themeColor="text1"/>
                <w:sz w:val="20"/>
                <w:szCs w:val="20"/>
              </w:rPr>
              <w:t>Weds 9 September 0930-1145</w:t>
            </w:r>
          </w:p>
        </w:tc>
      </w:tr>
      <w:tr w:rsidR="005B60D5" w:rsidRPr="009B037A" w14:paraId="43975DE1" w14:textId="77777777" w:rsidTr="001C73FC">
        <w:tc>
          <w:tcPr>
            <w:tcW w:w="3276" w:type="dxa"/>
            <w:tcBorders>
              <w:top w:val="nil"/>
              <w:left w:val="single" w:sz="8" w:space="0" w:color="C6C6C6"/>
              <w:bottom w:val="single" w:sz="8" w:space="0" w:color="C6C6C6"/>
              <w:right w:val="single" w:sz="8" w:space="0" w:color="C6C6C6"/>
            </w:tcBorders>
            <w:tcMar>
              <w:top w:w="15" w:type="dxa"/>
              <w:left w:w="15" w:type="dxa"/>
              <w:bottom w:w="15" w:type="dxa"/>
              <w:right w:w="15" w:type="dxa"/>
            </w:tcMar>
            <w:vAlign w:val="center"/>
            <w:hideMark/>
          </w:tcPr>
          <w:p w14:paraId="3666C807" w14:textId="77777777" w:rsidR="005B60D5" w:rsidRPr="001C73FC" w:rsidRDefault="005B60D5">
            <w:pPr>
              <w:rPr>
                <w:color w:val="000000" w:themeColor="text1"/>
                <w:sz w:val="20"/>
                <w:szCs w:val="20"/>
              </w:rPr>
            </w:pPr>
            <w:r w:rsidRPr="001C73FC">
              <w:rPr>
                <w:color w:val="000000" w:themeColor="text1"/>
                <w:sz w:val="20"/>
                <w:szCs w:val="20"/>
              </w:rPr>
              <w:t>2- Emergency contraception (EC)</w:t>
            </w:r>
          </w:p>
        </w:tc>
        <w:tc>
          <w:tcPr>
            <w:tcW w:w="8100" w:type="dxa"/>
            <w:tcBorders>
              <w:top w:val="nil"/>
              <w:left w:val="nil"/>
              <w:bottom w:val="single" w:sz="8" w:space="0" w:color="C6C6C6"/>
              <w:right w:val="single" w:sz="8" w:space="0" w:color="C6C6C6"/>
            </w:tcBorders>
            <w:tcMar>
              <w:top w:w="15" w:type="dxa"/>
              <w:left w:w="15" w:type="dxa"/>
              <w:bottom w:w="15" w:type="dxa"/>
              <w:right w:w="15" w:type="dxa"/>
            </w:tcMar>
            <w:vAlign w:val="center"/>
            <w:hideMark/>
          </w:tcPr>
          <w:p w14:paraId="20148A43" w14:textId="77777777" w:rsidR="005B60D5" w:rsidRPr="001C73FC" w:rsidRDefault="005B60D5" w:rsidP="005B60D5">
            <w:pPr>
              <w:numPr>
                <w:ilvl w:val="0"/>
                <w:numId w:val="25"/>
              </w:numPr>
              <w:spacing w:before="100" w:beforeAutospacing="1" w:after="100" w:afterAutospacing="1" w:line="240" w:lineRule="auto"/>
              <w:rPr>
                <w:rFonts w:eastAsia="Times New Roman"/>
                <w:color w:val="000000" w:themeColor="text1"/>
                <w:sz w:val="20"/>
                <w:szCs w:val="20"/>
              </w:rPr>
            </w:pPr>
            <w:r w:rsidRPr="001C73FC">
              <w:rPr>
                <w:rFonts w:ascii="Calibri" w:eastAsia="Times New Roman" w:hAnsi="Calibri" w:cs="Calibri"/>
                <w:color w:val="000000" w:themeColor="text1"/>
                <w:sz w:val="20"/>
                <w:szCs w:val="20"/>
              </w:rPr>
              <w:t>Make an assessment of when EC is indicated, </w:t>
            </w:r>
          </w:p>
          <w:p w14:paraId="4F08FE63" w14:textId="77777777" w:rsidR="005B60D5" w:rsidRPr="001C73FC" w:rsidRDefault="005B60D5" w:rsidP="005B60D5">
            <w:pPr>
              <w:numPr>
                <w:ilvl w:val="0"/>
                <w:numId w:val="25"/>
              </w:numPr>
              <w:spacing w:before="100" w:beforeAutospacing="1" w:after="100" w:afterAutospacing="1" w:line="240" w:lineRule="auto"/>
              <w:rPr>
                <w:rFonts w:eastAsia="Times New Roman"/>
                <w:color w:val="000000" w:themeColor="text1"/>
                <w:sz w:val="20"/>
                <w:szCs w:val="20"/>
              </w:rPr>
            </w:pPr>
            <w:r w:rsidRPr="001C73FC">
              <w:rPr>
                <w:rFonts w:ascii="Calibri" w:eastAsia="Times New Roman" w:hAnsi="Calibri" w:cs="Calibri"/>
                <w:color w:val="000000" w:themeColor="text1"/>
                <w:sz w:val="20"/>
                <w:szCs w:val="20"/>
              </w:rPr>
              <w:t>Discuss what types of EC are available to the young person within the given time frames,</w:t>
            </w:r>
          </w:p>
          <w:p w14:paraId="2713F1D6" w14:textId="77777777" w:rsidR="005B60D5" w:rsidRPr="001C73FC" w:rsidRDefault="005B60D5" w:rsidP="005B60D5">
            <w:pPr>
              <w:numPr>
                <w:ilvl w:val="0"/>
                <w:numId w:val="25"/>
              </w:numPr>
              <w:spacing w:before="100" w:beforeAutospacing="1" w:after="100" w:afterAutospacing="1" w:line="240" w:lineRule="auto"/>
              <w:rPr>
                <w:rFonts w:eastAsia="Times New Roman"/>
                <w:color w:val="000000" w:themeColor="text1"/>
                <w:sz w:val="20"/>
                <w:szCs w:val="20"/>
              </w:rPr>
            </w:pPr>
            <w:r w:rsidRPr="001C73FC">
              <w:rPr>
                <w:rFonts w:ascii="Calibri" w:eastAsia="Times New Roman" w:hAnsi="Calibri" w:cs="Calibri"/>
                <w:color w:val="000000" w:themeColor="text1"/>
                <w:sz w:val="20"/>
                <w:szCs w:val="20"/>
              </w:rPr>
              <w:t>Facilitate access to oral EC or referral for an </w:t>
            </w:r>
            <w:proofErr w:type="spellStart"/>
            <w:r w:rsidRPr="001C73FC">
              <w:rPr>
                <w:rFonts w:ascii="Calibri" w:eastAsia="Times New Roman" w:hAnsi="Calibri" w:cs="Calibri"/>
                <w:color w:val="000000" w:themeColor="text1"/>
                <w:sz w:val="20"/>
                <w:szCs w:val="20"/>
              </w:rPr>
              <w:t>em</w:t>
            </w:r>
            <w:proofErr w:type="spellEnd"/>
            <w:r w:rsidRPr="001C73FC">
              <w:rPr>
                <w:rFonts w:ascii="Calibri" w:eastAsia="Times New Roman" w:hAnsi="Calibri" w:cs="Calibri"/>
                <w:color w:val="000000" w:themeColor="text1"/>
                <w:sz w:val="20"/>
                <w:szCs w:val="20"/>
              </w:rPr>
              <w:t xml:space="preserve"> IUD</w:t>
            </w:r>
          </w:p>
          <w:p w14:paraId="4331585D" w14:textId="77777777" w:rsidR="005B60D5" w:rsidRPr="001C73FC" w:rsidRDefault="005B60D5" w:rsidP="005B60D5">
            <w:pPr>
              <w:numPr>
                <w:ilvl w:val="0"/>
                <w:numId w:val="25"/>
              </w:numPr>
              <w:spacing w:before="100" w:beforeAutospacing="1" w:after="100" w:afterAutospacing="1" w:line="240" w:lineRule="auto"/>
              <w:rPr>
                <w:rFonts w:eastAsia="Times New Roman"/>
                <w:color w:val="000000" w:themeColor="text1"/>
                <w:sz w:val="20"/>
                <w:szCs w:val="20"/>
              </w:rPr>
            </w:pPr>
            <w:r w:rsidRPr="001C73FC">
              <w:rPr>
                <w:rFonts w:ascii="Calibri" w:eastAsia="Times New Roman" w:hAnsi="Calibri" w:cs="Calibri"/>
                <w:color w:val="000000" w:themeColor="text1"/>
                <w:sz w:val="20"/>
                <w:szCs w:val="20"/>
              </w:rPr>
              <w:t>Identify possible safeguarding concerns and sig post as appropriate</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14:paraId="5717B569" w14:textId="77777777" w:rsidR="005B60D5" w:rsidRPr="001C73FC" w:rsidRDefault="005B60D5">
            <w:pPr>
              <w:rPr>
                <w:color w:val="000000" w:themeColor="text1"/>
                <w:sz w:val="20"/>
                <w:szCs w:val="20"/>
              </w:rPr>
            </w:pPr>
            <w:r w:rsidRPr="001C73FC">
              <w:rPr>
                <w:color w:val="000000" w:themeColor="text1"/>
                <w:sz w:val="20"/>
                <w:szCs w:val="20"/>
              </w:rPr>
              <w:t>Weds 4 November 0930-1145</w:t>
            </w:r>
          </w:p>
        </w:tc>
      </w:tr>
      <w:tr w:rsidR="005B60D5" w:rsidRPr="009B037A" w14:paraId="6CD43900" w14:textId="77777777" w:rsidTr="001C73FC">
        <w:tc>
          <w:tcPr>
            <w:tcW w:w="3276" w:type="dxa"/>
            <w:tcBorders>
              <w:top w:val="nil"/>
              <w:left w:val="single" w:sz="8" w:space="0" w:color="C6C6C6"/>
              <w:bottom w:val="single" w:sz="8" w:space="0" w:color="C6C6C6"/>
              <w:right w:val="single" w:sz="8" w:space="0" w:color="C6C6C6"/>
            </w:tcBorders>
            <w:tcMar>
              <w:top w:w="15" w:type="dxa"/>
              <w:left w:w="15" w:type="dxa"/>
              <w:bottom w:w="15" w:type="dxa"/>
              <w:right w:w="15" w:type="dxa"/>
            </w:tcMar>
            <w:vAlign w:val="center"/>
            <w:hideMark/>
          </w:tcPr>
          <w:p w14:paraId="20F94753" w14:textId="77777777" w:rsidR="005B60D5" w:rsidRPr="001C73FC" w:rsidRDefault="005B60D5">
            <w:pPr>
              <w:rPr>
                <w:color w:val="000000" w:themeColor="text1"/>
                <w:sz w:val="20"/>
                <w:szCs w:val="20"/>
              </w:rPr>
            </w:pPr>
            <w:r w:rsidRPr="001C73FC">
              <w:rPr>
                <w:color w:val="000000" w:themeColor="text1"/>
                <w:sz w:val="20"/>
                <w:szCs w:val="20"/>
              </w:rPr>
              <w:t>3 - Pregnancy testing(PT)</w:t>
            </w:r>
          </w:p>
        </w:tc>
        <w:tc>
          <w:tcPr>
            <w:tcW w:w="8100" w:type="dxa"/>
            <w:tcBorders>
              <w:top w:val="nil"/>
              <w:left w:val="nil"/>
              <w:bottom w:val="single" w:sz="8" w:space="0" w:color="C6C6C6"/>
              <w:right w:val="single" w:sz="8" w:space="0" w:color="C6C6C6"/>
            </w:tcBorders>
            <w:tcMar>
              <w:top w:w="15" w:type="dxa"/>
              <w:left w:w="15" w:type="dxa"/>
              <w:bottom w:w="15" w:type="dxa"/>
              <w:right w:w="15" w:type="dxa"/>
            </w:tcMar>
            <w:vAlign w:val="center"/>
            <w:hideMark/>
          </w:tcPr>
          <w:p w14:paraId="1631F2AD" w14:textId="77777777" w:rsidR="005B60D5" w:rsidRPr="001C73FC" w:rsidRDefault="005B60D5" w:rsidP="005B60D5">
            <w:pPr>
              <w:numPr>
                <w:ilvl w:val="0"/>
                <w:numId w:val="26"/>
              </w:numPr>
              <w:spacing w:before="100" w:beforeAutospacing="1" w:after="100" w:afterAutospacing="1" w:line="240" w:lineRule="auto"/>
              <w:rPr>
                <w:rFonts w:eastAsia="Times New Roman"/>
                <w:color w:val="000000" w:themeColor="text1"/>
                <w:sz w:val="20"/>
                <w:szCs w:val="20"/>
              </w:rPr>
            </w:pPr>
            <w:r w:rsidRPr="001C73FC">
              <w:rPr>
                <w:rFonts w:ascii="Calibri" w:eastAsia="Times New Roman" w:hAnsi="Calibri" w:cs="Calibri"/>
                <w:color w:val="000000" w:themeColor="text1"/>
                <w:sz w:val="20"/>
                <w:szCs w:val="20"/>
              </w:rPr>
              <w:t>Discuss limitations of timing of a negative result in terms of window period;</w:t>
            </w:r>
          </w:p>
          <w:p w14:paraId="1537A12E" w14:textId="77777777" w:rsidR="005B60D5" w:rsidRPr="001C73FC" w:rsidRDefault="005B60D5" w:rsidP="005B60D5">
            <w:pPr>
              <w:numPr>
                <w:ilvl w:val="0"/>
                <w:numId w:val="26"/>
              </w:numPr>
              <w:spacing w:before="100" w:beforeAutospacing="1" w:after="100" w:afterAutospacing="1" w:line="240" w:lineRule="auto"/>
              <w:rPr>
                <w:rFonts w:eastAsia="Times New Roman"/>
                <w:color w:val="000000" w:themeColor="text1"/>
                <w:sz w:val="20"/>
                <w:szCs w:val="20"/>
              </w:rPr>
            </w:pPr>
            <w:r w:rsidRPr="001C73FC">
              <w:rPr>
                <w:rFonts w:ascii="Calibri" w:eastAsia="Times New Roman" w:hAnsi="Calibri" w:cs="Calibri"/>
                <w:color w:val="000000" w:themeColor="text1"/>
                <w:sz w:val="20"/>
                <w:szCs w:val="20"/>
              </w:rPr>
              <w:t>Sign post if PT is positive</w:t>
            </w:r>
          </w:p>
          <w:p w14:paraId="122F1C62" w14:textId="77777777" w:rsidR="005B60D5" w:rsidRPr="001C73FC" w:rsidRDefault="005B60D5" w:rsidP="005B60D5">
            <w:pPr>
              <w:numPr>
                <w:ilvl w:val="0"/>
                <w:numId w:val="26"/>
              </w:numPr>
              <w:spacing w:before="100" w:beforeAutospacing="1" w:after="100" w:afterAutospacing="1" w:line="240" w:lineRule="auto"/>
              <w:rPr>
                <w:rFonts w:eastAsia="Times New Roman"/>
                <w:color w:val="000000" w:themeColor="text1"/>
                <w:sz w:val="20"/>
                <w:szCs w:val="20"/>
              </w:rPr>
            </w:pPr>
            <w:r w:rsidRPr="001C73FC">
              <w:rPr>
                <w:rFonts w:ascii="Calibri" w:eastAsia="Times New Roman" w:hAnsi="Calibri" w:cs="Calibri"/>
                <w:color w:val="000000" w:themeColor="text1"/>
                <w:sz w:val="20"/>
                <w:szCs w:val="20"/>
              </w:rPr>
              <w:t>Provide support around pregnancy decisions; </w:t>
            </w:r>
          </w:p>
          <w:p w14:paraId="346097B2" w14:textId="77777777" w:rsidR="005B60D5" w:rsidRPr="001C73FC" w:rsidRDefault="005B60D5" w:rsidP="005B60D5">
            <w:pPr>
              <w:numPr>
                <w:ilvl w:val="0"/>
                <w:numId w:val="26"/>
              </w:numPr>
              <w:spacing w:before="100" w:beforeAutospacing="1" w:after="100" w:afterAutospacing="1" w:line="240" w:lineRule="auto"/>
              <w:rPr>
                <w:rFonts w:eastAsia="Times New Roman"/>
                <w:color w:val="000000" w:themeColor="text1"/>
                <w:sz w:val="20"/>
                <w:szCs w:val="20"/>
              </w:rPr>
            </w:pPr>
            <w:r w:rsidRPr="001C73FC">
              <w:rPr>
                <w:rFonts w:ascii="Calibri" w:eastAsia="Times New Roman" w:hAnsi="Calibri" w:cs="Calibri"/>
                <w:color w:val="000000" w:themeColor="text1"/>
                <w:sz w:val="20"/>
                <w:szCs w:val="20"/>
              </w:rPr>
              <w:t>Provide ongoing contraceptive advice if PT is negative</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14:paraId="78A85510" w14:textId="77777777" w:rsidR="005B60D5" w:rsidRPr="001C73FC" w:rsidRDefault="005B60D5">
            <w:pPr>
              <w:rPr>
                <w:color w:val="000000" w:themeColor="text1"/>
                <w:sz w:val="20"/>
                <w:szCs w:val="20"/>
              </w:rPr>
            </w:pPr>
            <w:r w:rsidRPr="001C73FC">
              <w:rPr>
                <w:color w:val="000000" w:themeColor="text1"/>
                <w:sz w:val="20"/>
                <w:szCs w:val="20"/>
              </w:rPr>
              <w:t>Weds 11 November 0930-1145</w:t>
            </w:r>
          </w:p>
        </w:tc>
      </w:tr>
    </w:tbl>
    <w:p w14:paraId="213DC1D6" w14:textId="77777777" w:rsidR="005B60D5" w:rsidRPr="005B60D5" w:rsidRDefault="005B60D5" w:rsidP="005B60D5">
      <w:pPr>
        <w:pStyle w:val="ListParagraph"/>
        <w:shd w:val="clear" w:color="auto" w:fill="FFFFFF"/>
        <w:spacing w:before="100" w:beforeAutospacing="1" w:after="100" w:afterAutospacing="1" w:line="240" w:lineRule="auto"/>
        <w:rPr>
          <w:rFonts w:eastAsia="Times New Roman" w:cstheme="minorHAnsi"/>
          <w:color w:val="000000"/>
        </w:rPr>
      </w:pPr>
    </w:p>
    <w:p w14:paraId="6516D618" w14:textId="742CCE19" w:rsidR="00596635" w:rsidRPr="00410D06" w:rsidRDefault="00596635" w:rsidP="00410D06">
      <w:pPr>
        <w:pStyle w:val="ListParagraph"/>
        <w:numPr>
          <w:ilvl w:val="1"/>
          <w:numId w:val="16"/>
        </w:numPr>
        <w:spacing w:line="240" w:lineRule="auto"/>
        <w:rPr>
          <w:rFonts w:eastAsia="Calibri" w:cstheme="minorHAnsi"/>
          <w:b/>
          <w:color w:val="000000" w:themeColor="text1"/>
        </w:rPr>
      </w:pPr>
      <w:r w:rsidRPr="00410D06">
        <w:rPr>
          <w:rFonts w:eastAsia="Calibri" w:cstheme="minorHAnsi"/>
          <w:b/>
          <w:color w:val="000000" w:themeColor="text1"/>
        </w:rPr>
        <w:t xml:space="preserve">C –card training: </w:t>
      </w:r>
    </w:p>
    <w:tbl>
      <w:tblPr>
        <w:tblW w:w="5698" w:type="dxa"/>
        <w:tblInd w:w="-23" w:type="dxa"/>
        <w:tblCellMar>
          <w:left w:w="0" w:type="dxa"/>
          <w:right w:w="0" w:type="dxa"/>
        </w:tblCellMar>
        <w:tblLook w:val="04A0" w:firstRow="1" w:lastRow="0" w:firstColumn="1" w:lastColumn="0" w:noHBand="0" w:noVBand="1"/>
      </w:tblPr>
      <w:tblGrid>
        <w:gridCol w:w="789"/>
        <w:gridCol w:w="1545"/>
        <w:gridCol w:w="1682"/>
        <w:gridCol w:w="1682"/>
      </w:tblGrid>
      <w:tr w:rsidR="006A6964" w:rsidRPr="00596635" w14:paraId="0BD931C5" w14:textId="7127663E" w:rsidTr="006A6964">
        <w:trPr>
          <w:trHeight w:val="253"/>
        </w:trPr>
        <w:tc>
          <w:tcPr>
            <w:tcW w:w="78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38203AAD" w14:textId="77777777" w:rsidR="006A6964" w:rsidRPr="00596635" w:rsidRDefault="006A6964" w:rsidP="00596635">
            <w:pPr>
              <w:spacing w:line="240" w:lineRule="auto"/>
              <w:rPr>
                <w:rFonts w:eastAsia="Calibri" w:cstheme="minorHAnsi"/>
              </w:rPr>
            </w:pPr>
            <w:r w:rsidRPr="00596635">
              <w:rPr>
                <w:rFonts w:eastAsia="Calibri" w:cstheme="minorHAnsi"/>
              </w:rPr>
              <w:t>Thurs</w:t>
            </w:r>
          </w:p>
        </w:tc>
        <w:tc>
          <w:tcPr>
            <w:tcW w:w="1545"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777BE29" w14:textId="77777777" w:rsidR="006A6964" w:rsidRPr="00596635" w:rsidRDefault="006A6964" w:rsidP="00596635">
            <w:pPr>
              <w:spacing w:line="240" w:lineRule="auto"/>
              <w:rPr>
                <w:rFonts w:eastAsia="Calibri" w:cstheme="minorHAnsi"/>
              </w:rPr>
            </w:pPr>
            <w:r w:rsidRPr="00596635">
              <w:rPr>
                <w:rFonts w:eastAsia="Calibri" w:cstheme="minorHAnsi"/>
              </w:rPr>
              <w:t>19/03/2020</w:t>
            </w:r>
          </w:p>
        </w:tc>
        <w:tc>
          <w:tcPr>
            <w:tcW w:w="1682"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7C71764" w14:textId="77777777" w:rsidR="006A6964" w:rsidRPr="00596635" w:rsidRDefault="006A6964" w:rsidP="00596635">
            <w:pPr>
              <w:spacing w:line="240" w:lineRule="auto"/>
              <w:rPr>
                <w:rFonts w:eastAsia="Calibri" w:cstheme="minorHAnsi"/>
              </w:rPr>
            </w:pPr>
            <w:r w:rsidRPr="00596635">
              <w:rPr>
                <w:rFonts w:eastAsia="Calibri" w:cstheme="minorHAnsi"/>
              </w:rPr>
              <w:t>9.30-1.30pm</w:t>
            </w:r>
          </w:p>
        </w:tc>
        <w:tc>
          <w:tcPr>
            <w:tcW w:w="1682" w:type="dxa"/>
            <w:tcBorders>
              <w:top w:val="single" w:sz="8" w:space="0" w:color="auto"/>
              <w:left w:val="nil"/>
              <w:bottom w:val="single" w:sz="8" w:space="0" w:color="auto"/>
              <w:right w:val="single" w:sz="8" w:space="0" w:color="auto"/>
            </w:tcBorders>
            <w:shd w:val="clear" w:color="auto" w:fill="FFFF00"/>
          </w:tcPr>
          <w:p w14:paraId="0F8A3FA1" w14:textId="29FC672F" w:rsidR="006A6964" w:rsidRPr="00596635" w:rsidRDefault="006A6964" w:rsidP="00596635">
            <w:pPr>
              <w:spacing w:line="240" w:lineRule="auto"/>
              <w:rPr>
                <w:rFonts w:eastAsia="Calibri" w:cstheme="minorHAnsi"/>
              </w:rPr>
            </w:pPr>
            <w:r>
              <w:rPr>
                <w:rFonts w:eastAsia="Calibri" w:cstheme="minorHAnsi"/>
              </w:rPr>
              <w:t>BROOK</w:t>
            </w:r>
          </w:p>
        </w:tc>
      </w:tr>
      <w:tr w:rsidR="006A6964" w:rsidRPr="00596635" w14:paraId="27547AC2" w14:textId="45B7B491" w:rsidTr="006A6964">
        <w:trPr>
          <w:trHeight w:val="253"/>
        </w:trPr>
        <w:tc>
          <w:tcPr>
            <w:tcW w:w="78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26570F43" w14:textId="77777777" w:rsidR="006A6964" w:rsidRPr="00596635" w:rsidRDefault="006A6964" w:rsidP="00596635">
            <w:pPr>
              <w:spacing w:line="240" w:lineRule="auto"/>
              <w:rPr>
                <w:rFonts w:eastAsia="Calibri" w:cstheme="minorHAnsi"/>
              </w:rPr>
            </w:pPr>
            <w:r w:rsidRPr="00596635">
              <w:rPr>
                <w:rFonts w:eastAsia="Calibri" w:cstheme="minorHAnsi"/>
              </w:rPr>
              <w:t>Thurs</w:t>
            </w:r>
          </w:p>
        </w:tc>
        <w:tc>
          <w:tcPr>
            <w:tcW w:w="154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4F135C2" w14:textId="77777777" w:rsidR="006A6964" w:rsidRPr="00596635" w:rsidRDefault="006A6964" w:rsidP="00596635">
            <w:pPr>
              <w:spacing w:line="240" w:lineRule="auto"/>
              <w:rPr>
                <w:rFonts w:eastAsia="Calibri" w:cstheme="minorHAnsi"/>
              </w:rPr>
            </w:pPr>
            <w:r w:rsidRPr="00596635">
              <w:rPr>
                <w:rFonts w:eastAsia="Calibri" w:cstheme="minorHAnsi"/>
              </w:rPr>
              <w:t>21/05/2020</w:t>
            </w:r>
          </w:p>
        </w:tc>
        <w:tc>
          <w:tcPr>
            <w:tcW w:w="168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4A84B0F" w14:textId="77777777" w:rsidR="006A6964" w:rsidRPr="00596635" w:rsidRDefault="006A6964" w:rsidP="00596635">
            <w:pPr>
              <w:spacing w:line="240" w:lineRule="auto"/>
              <w:rPr>
                <w:rFonts w:eastAsia="Calibri" w:cstheme="minorHAnsi"/>
              </w:rPr>
            </w:pPr>
            <w:r w:rsidRPr="00596635">
              <w:rPr>
                <w:rFonts w:eastAsia="Calibri" w:cstheme="minorHAnsi"/>
              </w:rPr>
              <w:t>9.30-1.30pm</w:t>
            </w:r>
          </w:p>
        </w:tc>
        <w:tc>
          <w:tcPr>
            <w:tcW w:w="1682" w:type="dxa"/>
            <w:tcBorders>
              <w:top w:val="nil"/>
              <w:left w:val="nil"/>
              <w:bottom w:val="single" w:sz="8" w:space="0" w:color="auto"/>
              <w:right w:val="single" w:sz="8" w:space="0" w:color="auto"/>
            </w:tcBorders>
            <w:shd w:val="clear" w:color="auto" w:fill="FFFF00"/>
          </w:tcPr>
          <w:p w14:paraId="3396F78B" w14:textId="530F4486" w:rsidR="006A6964" w:rsidRPr="00596635" w:rsidRDefault="006A6964" w:rsidP="00596635">
            <w:pPr>
              <w:spacing w:line="240" w:lineRule="auto"/>
              <w:rPr>
                <w:rFonts w:eastAsia="Calibri" w:cstheme="minorHAnsi"/>
              </w:rPr>
            </w:pPr>
            <w:r>
              <w:rPr>
                <w:rFonts w:eastAsia="Calibri" w:cstheme="minorHAnsi"/>
              </w:rPr>
              <w:t>BROOK</w:t>
            </w:r>
          </w:p>
        </w:tc>
      </w:tr>
      <w:tr w:rsidR="006A6964" w:rsidRPr="00596635" w14:paraId="32FC06CC" w14:textId="41A3534E" w:rsidTr="006A6964">
        <w:trPr>
          <w:trHeight w:val="253"/>
        </w:trPr>
        <w:tc>
          <w:tcPr>
            <w:tcW w:w="78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6EF62510" w14:textId="77777777" w:rsidR="006A6964" w:rsidRPr="00596635" w:rsidRDefault="006A6964" w:rsidP="00596635">
            <w:pPr>
              <w:spacing w:line="240" w:lineRule="auto"/>
              <w:rPr>
                <w:rFonts w:eastAsia="Calibri" w:cstheme="minorHAnsi"/>
              </w:rPr>
            </w:pPr>
            <w:r w:rsidRPr="00596635">
              <w:rPr>
                <w:rFonts w:eastAsia="Calibri" w:cstheme="minorHAnsi"/>
              </w:rPr>
              <w:t>Tues</w:t>
            </w:r>
          </w:p>
        </w:tc>
        <w:tc>
          <w:tcPr>
            <w:tcW w:w="154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3F8C6AD" w14:textId="77777777" w:rsidR="006A6964" w:rsidRPr="00596635" w:rsidRDefault="006A6964" w:rsidP="00596635">
            <w:pPr>
              <w:spacing w:line="240" w:lineRule="auto"/>
              <w:rPr>
                <w:rFonts w:eastAsia="Calibri" w:cstheme="minorHAnsi"/>
              </w:rPr>
            </w:pPr>
            <w:r w:rsidRPr="00596635">
              <w:rPr>
                <w:rFonts w:eastAsia="Calibri" w:cstheme="minorHAnsi"/>
              </w:rPr>
              <w:t>07/07/2020</w:t>
            </w:r>
          </w:p>
        </w:tc>
        <w:tc>
          <w:tcPr>
            <w:tcW w:w="168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9EAE265" w14:textId="77777777" w:rsidR="006A6964" w:rsidRPr="00596635" w:rsidRDefault="006A6964" w:rsidP="00596635">
            <w:pPr>
              <w:spacing w:line="240" w:lineRule="auto"/>
              <w:rPr>
                <w:rFonts w:eastAsia="Calibri" w:cstheme="minorHAnsi"/>
              </w:rPr>
            </w:pPr>
            <w:r w:rsidRPr="00596635">
              <w:rPr>
                <w:rFonts w:eastAsia="Calibri" w:cstheme="minorHAnsi"/>
              </w:rPr>
              <w:t>9.30-1.30pm</w:t>
            </w:r>
          </w:p>
        </w:tc>
        <w:tc>
          <w:tcPr>
            <w:tcW w:w="1682" w:type="dxa"/>
            <w:tcBorders>
              <w:top w:val="nil"/>
              <w:left w:val="nil"/>
              <w:bottom w:val="single" w:sz="8" w:space="0" w:color="auto"/>
              <w:right w:val="single" w:sz="8" w:space="0" w:color="auto"/>
            </w:tcBorders>
            <w:shd w:val="clear" w:color="auto" w:fill="FFFF00"/>
          </w:tcPr>
          <w:p w14:paraId="31BFBFF0" w14:textId="78074BB7" w:rsidR="006A6964" w:rsidRPr="00596635" w:rsidRDefault="006A6964" w:rsidP="00596635">
            <w:pPr>
              <w:spacing w:line="240" w:lineRule="auto"/>
              <w:rPr>
                <w:rFonts w:eastAsia="Calibri" w:cstheme="minorHAnsi"/>
              </w:rPr>
            </w:pPr>
            <w:r>
              <w:rPr>
                <w:rFonts w:eastAsia="Calibri" w:cstheme="minorHAnsi"/>
              </w:rPr>
              <w:t>ZOOM</w:t>
            </w:r>
          </w:p>
        </w:tc>
      </w:tr>
      <w:tr w:rsidR="006A6964" w:rsidRPr="00596635" w14:paraId="1242C065" w14:textId="2433238B" w:rsidTr="006A6964">
        <w:trPr>
          <w:trHeight w:val="253"/>
        </w:trPr>
        <w:tc>
          <w:tcPr>
            <w:tcW w:w="78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099D8C3D" w14:textId="77777777" w:rsidR="006A6964" w:rsidRPr="00596635" w:rsidRDefault="006A6964" w:rsidP="00596635">
            <w:pPr>
              <w:spacing w:line="240" w:lineRule="auto"/>
              <w:rPr>
                <w:rFonts w:eastAsia="Calibri" w:cstheme="minorHAnsi"/>
              </w:rPr>
            </w:pPr>
            <w:r w:rsidRPr="00596635">
              <w:rPr>
                <w:rFonts w:eastAsia="Calibri" w:cstheme="minorHAnsi"/>
              </w:rPr>
              <w:t>Fri</w:t>
            </w:r>
          </w:p>
        </w:tc>
        <w:tc>
          <w:tcPr>
            <w:tcW w:w="154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C19C89D" w14:textId="77777777" w:rsidR="006A6964" w:rsidRPr="00596635" w:rsidRDefault="006A6964" w:rsidP="00596635">
            <w:pPr>
              <w:spacing w:line="240" w:lineRule="auto"/>
              <w:rPr>
                <w:rFonts w:eastAsia="Calibri" w:cstheme="minorHAnsi"/>
              </w:rPr>
            </w:pPr>
            <w:r w:rsidRPr="00596635">
              <w:rPr>
                <w:rFonts w:eastAsia="Calibri" w:cstheme="minorHAnsi"/>
              </w:rPr>
              <w:t>18/09/2020</w:t>
            </w:r>
          </w:p>
        </w:tc>
        <w:tc>
          <w:tcPr>
            <w:tcW w:w="168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43221AE" w14:textId="77777777" w:rsidR="006A6964" w:rsidRPr="00596635" w:rsidRDefault="006A6964" w:rsidP="00596635">
            <w:pPr>
              <w:spacing w:line="240" w:lineRule="auto"/>
              <w:rPr>
                <w:rFonts w:eastAsia="Calibri" w:cstheme="minorHAnsi"/>
              </w:rPr>
            </w:pPr>
            <w:r w:rsidRPr="00596635">
              <w:rPr>
                <w:rFonts w:eastAsia="Calibri" w:cstheme="minorHAnsi"/>
              </w:rPr>
              <w:t>9.30-1.30pm</w:t>
            </w:r>
          </w:p>
        </w:tc>
        <w:tc>
          <w:tcPr>
            <w:tcW w:w="1682" w:type="dxa"/>
            <w:tcBorders>
              <w:top w:val="nil"/>
              <w:left w:val="nil"/>
              <w:bottom w:val="single" w:sz="8" w:space="0" w:color="auto"/>
              <w:right w:val="single" w:sz="8" w:space="0" w:color="auto"/>
            </w:tcBorders>
            <w:shd w:val="clear" w:color="auto" w:fill="FFFF00"/>
          </w:tcPr>
          <w:p w14:paraId="58E75EAA" w14:textId="4AF0A277" w:rsidR="006A6964" w:rsidRPr="00596635" w:rsidRDefault="006A6964" w:rsidP="00596635">
            <w:pPr>
              <w:spacing w:line="240" w:lineRule="auto"/>
              <w:rPr>
                <w:rFonts w:eastAsia="Calibri" w:cstheme="minorHAnsi"/>
              </w:rPr>
            </w:pPr>
            <w:r>
              <w:rPr>
                <w:rFonts w:eastAsia="Calibri" w:cstheme="minorHAnsi"/>
              </w:rPr>
              <w:t>TBC</w:t>
            </w:r>
          </w:p>
        </w:tc>
      </w:tr>
      <w:tr w:rsidR="006A6964" w:rsidRPr="00596635" w14:paraId="0FECDD27" w14:textId="3F27916D" w:rsidTr="006A6964">
        <w:trPr>
          <w:trHeight w:val="253"/>
        </w:trPr>
        <w:tc>
          <w:tcPr>
            <w:tcW w:w="78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25DB8E4D" w14:textId="77777777" w:rsidR="006A6964" w:rsidRPr="00596635" w:rsidRDefault="006A6964" w:rsidP="00596635">
            <w:pPr>
              <w:spacing w:line="240" w:lineRule="auto"/>
              <w:rPr>
                <w:rFonts w:eastAsia="Calibri" w:cstheme="minorHAnsi"/>
              </w:rPr>
            </w:pPr>
            <w:r w:rsidRPr="00596635">
              <w:rPr>
                <w:rFonts w:eastAsia="Calibri" w:cstheme="minorHAnsi"/>
              </w:rPr>
              <w:t>Tues</w:t>
            </w:r>
          </w:p>
        </w:tc>
        <w:tc>
          <w:tcPr>
            <w:tcW w:w="154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2EEEEDF" w14:textId="77777777" w:rsidR="006A6964" w:rsidRPr="00596635" w:rsidRDefault="006A6964" w:rsidP="00596635">
            <w:pPr>
              <w:spacing w:line="240" w:lineRule="auto"/>
              <w:rPr>
                <w:rFonts w:eastAsia="Calibri" w:cstheme="minorHAnsi"/>
              </w:rPr>
            </w:pPr>
            <w:r w:rsidRPr="00596635">
              <w:rPr>
                <w:rFonts w:eastAsia="Calibri" w:cstheme="minorHAnsi"/>
              </w:rPr>
              <w:t>17/11/2020</w:t>
            </w:r>
          </w:p>
        </w:tc>
        <w:tc>
          <w:tcPr>
            <w:tcW w:w="168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34EC51D" w14:textId="77777777" w:rsidR="006A6964" w:rsidRPr="00596635" w:rsidRDefault="006A6964" w:rsidP="00596635">
            <w:pPr>
              <w:spacing w:line="240" w:lineRule="auto"/>
              <w:rPr>
                <w:rFonts w:eastAsia="Calibri" w:cstheme="minorHAnsi"/>
              </w:rPr>
            </w:pPr>
            <w:r w:rsidRPr="00596635">
              <w:rPr>
                <w:rFonts w:eastAsia="Calibri" w:cstheme="minorHAnsi"/>
              </w:rPr>
              <w:t>9.30-1.30pm</w:t>
            </w:r>
          </w:p>
        </w:tc>
        <w:tc>
          <w:tcPr>
            <w:tcW w:w="1682" w:type="dxa"/>
            <w:tcBorders>
              <w:top w:val="nil"/>
              <w:left w:val="nil"/>
              <w:bottom w:val="single" w:sz="8" w:space="0" w:color="auto"/>
              <w:right w:val="single" w:sz="8" w:space="0" w:color="auto"/>
            </w:tcBorders>
            <w:shd w:val="clear" w:color="auto" w:fill="FFFF00"/>
          </w:tcPr>
          <w:p w14:paraId="6C02CB20" w14:textId="0C959A28" w:rsidR="006A6964" w:rsidRPr="00596635" w:rsidRDefault="006A6964" w:rsidP="00596635">
            <w:pPr>
              <w:spacing w:line="240" w:lineRule="auto"/>
              <w:rPr>
                <w:rFonts w:eastAsia="Calibri" w:cstheme="minorHAnsi"/>
              </w:rPr>
            </w:pPr>
            <w:r>
              <w:rPr>
                <w:rFonts w:eastAsia="Calibri" w:cstheme="minorHAnsi"/>
              </w:rPr>
              <w:t>TBC</w:t>
            </w:r>
          </w:p>
        </w:tc>
      </w:tr>
      <w:tr w:rsidR="006A6964" w:rsidRPr="00596635" w14:paraId="675CD701" w14:textId="4237843C" w:rsidTr="006A6964">
        <w:trPr>
          <w:trHeight w:val="253"/>
        </w:trPr>
        <w:tc>
          <w:tcPr>
            <w:tcW w:w="78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0CECDF10" w14:textId="77777777" w:rsidR="006A6964" w:rsidRPr="00596635" w:rsidRDefault="006A6964" w:rsidP="00596635">
            <w:pPr>
              <w:spacing w:line="240" w:lineRule="auto"/>
              <w:rPr>
                <w:rFonts w:eastAsia="Calibri" w:cstheme="minorHAnsi"/>
              </w:rPr>
            </w:pPr>
            <w:r w:rsidRPr="00596635">
              <w:rPr>
                <w:rFonts w:eastAsia="Calibri" w:cstheme="minorHAnsi"/>
              </w:rPr>
              <w:t>Fri</w:t>
            </w:r>
          </w:p>
        </w:tc>
        <w:tc>
          <w:tcPr>
            <w:tcW w:w="154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6361DA2" w14:textId="77777777" w:rsidR="006A6964" w:rsidRPr="00596635" w:rsidRDefault="006A6964" w:rsidP="00596635">
            <w:pPr>
              <w:spacing w:line="240" w:lineRule="auto"/>
              <w:rPr>
                <w:rFonts w:eastAsia="Calibri" w:cstheme="minorHAnsi"/>
              </w:rPr>
            </w:pPr>
            <w:r w:rsidRPr="00596635">
              <w:rPr>
                <w:rFonts w:eastAsia="Calibri" w:cstheme="minorHAnsi"/>
              </w:rPr>
              <w:t>22/01/2021</w:t>
            </w:r>
          </w:p>
        </w:tc>
        <w:tc>
          <w:tcPr>
            <w:tcW w:w="168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51BD23B" w14:textId="77777777" w:rsidR="006A6964" w:rsidRPr="00596635" w:rsidRDefault="006A6964" w:rsidP="00596635">
            <w:pPr>
              <w:spacing w:line="240" w:lineRule="auto"/>
              <w:rPr>
                <w:rFonts w:eastAsia="Calibri" w:cstheme="minorHAnsi"/>
              </w:rPr>
            </w:pPr>
            <w:r w:rsidRPr="00596635">
              <w:rPr>
                <w:rFonts w:eastAsia="Calibri" w:cstheme="minorHAnsi"/>
              </w:rPr>
              <w:t>9.30-1.30pm</w:t>
            </w:r>
          </w:p>
        </w:tc>
        <w:tc>
          <w:tcPr>
            <w:tcW w:w="1682" w:type="dxa"/>
            <w:tcBorders>
              <w:top w:val="nil"/>
              <w:left w:val="nil"/>
              <w:bottom w:val="single" w:sz="8" w:space="0" w:color="auto"/>
              <w:right w:val="single" w:sz="8" w:space="0" w:color="auto"/>
            </w:tcBorders>
            <w:shd w:val="clear" w:color="auto" w:fill="FFFF00"/>
          </w:tcPr>
          <w:p w14:paraId="66D8C424" w14:textId="6247ABB9" w:rsidR="006A6964" w:rsidRPr="00596635" w:rsidRDefault="006A6964" w:rsidP="00596635">
            <w:pPr>
              <w:spacing w:line="240" w:lineRule="auto"/>
              <w:rPr>
                <w:rFonts w:eastAsia="Calibri" w:cstheme="minorHAnsi"/>
              </w:rPr>
            </w:pPr>
            <w:r>
              <w:rPr>
                <w:rFonts w:eastAsia="Calibri" w:cstheme="minorHAnsi"/>
              </w:rPr>
              <w:t>TBC</w:t>
            </w:r>
          </w:p>
        </w:tc>
      </w:tr>
      <w:tr w:rsidR="006A6964" w:rsidRPr="00596635" w14:paraId="00024E34" w14:textId="24E98AD2" w:rsidTr="006A6964">
        <w:trPr>
          <w:trHeight w:val="253"/>
        </w:trPr>
        <w:tc>
          <w:tcPr>
            <w:tcW w:w="789" w:type="dxa"/>
            <w:tcBorders>
              <w:top w:val="nil"/>
              <w:left w:val="single" w:sz="8" w:space="0" w:color="auto"/>
              <w:bottom w:val="nil"/>
              <w:right w:val="single" w:sz="8" w:space="0" w:color="auto"/>
            </w:tcBorders>
            <w:shd w:val="clear" w:color="auto" w:fill="FFFF00"/>
            <w:tcMar>
              <w:top w:w="0" w:type="dxa"/>
              <w:left w:w="108" w:type="dxa"/>
              <w:bottom w:w="0" w:type="dxa"/>
              <w:right w:w="108" w:type="dxa"/>
            </w:tcMar>
            <w:hideMark/>
          </w:tcPr>
          <w:p w14:paraId="6FB13CB1" w14:textId="77777777" w:rsidR="006A6964" w:rsidRPr="00596635" w:rsidRDefault="006A6964" w:rsidP="00596635">
            <w:pPr>
              <w:spacing w:line="240" w:lineRule="auto"/>
              <w:rPr>
                <w:rFonts w:eastAsia="Calibri" w:cstheme="minorHAnsi"/>
              </w:rPr>
            </w:pPr>
            <w:r w:rsidRPr="00596635">
              <w:rPr>
                <w:rFonts w:eastAsia="Calibri" w:cstheme="minorHAnsi"/>
              </w:rPr>
              <w:t>Tues</w:t>
            </w:r>
          </w:p>
        </w:tc>
        <w:tc>
          <w:tcPr>
            <w:tcW w:w="1545" w:type="dxa"/>
            <w:tcBorders>
              <w:top w:val="nil"/>
              <w:left w:val="nil"/>
              <w:bottom w:val="nil"/>
              <w:right w:val="single" w:sz="8" w:space="0" w:color="auto"/>
            </w:tcBorders>
            <w:shd w:val="clear" w:color="auto" w:fill="FFFF00"/>
            <w:tcMar>
              <w:top w:w="0" w:type="dxa"/>
              <w:left w:w="108" w:type="dxa"/>
              <w:bottom w:w="0" w:type="dxa"/>
              <w:right w:w="108" w:type="dxa"/>
            </w:tcMar>
            <w:hideMark/>
          </w:tcPr>
          <w:p w14:paraId="7D7251C0" w14:textId="77777777" w:rsidR="006A6964" w:rsidRPr="00596635" w:rsidRDefault="006A6964" w:rsidP="00596635">
            <w:pPr>
              <w:spacing w:line="240" w:lineRule="auto"/>
              <w:rPr>
                <w:rFonts w:eastAsia="Calibri" w:cstheme="minorHAnsi"/>
              </w:rPr>
            </w:pPr>
            <w:r w:rsidRPr="00596635">
              <w:rPr>
                <w:rFonts w:eastAsia="Calibri" w:cstheme="minorHAnsi"/>
              </w:rPr>
              <w:t>16/03/2021</w:t>
            </w:r>
          </w:p>
        </w:tc>
        <w:tc>
          <w:tcPr>
            <w:tcW w:w="1682" w:type="dxa"/>
            <w:tcBorders>
              <w:top w:val="nil"/>
              <w:left w:val="nil"/>
              <w:bottom w:val="nil"/>
              <w:right w:val="single" w:sz="8" w:space="0" w:color="auto"/>
            </w:tcBorders>
            <w:shd w:val="clear" w:color="auto" w:fill="FFFF00"/>
            <w:tcMar>
              <w:top w:w="0" w:type="dxa"/>
              <w:left w:w="108" w:type="dxa"/>
              <w:bottom w:w="0" w:type="dxa"/>
              <w:right w:w="108" w:type="dxa"/>
            </w:tcMar>
            <w:hideMark/>
          </w:tcPr>
          <w:p w14:paraId="25B731E8" w14:textId="77777777" w:rsidR="006A6964" w:rsidRPr="00596635" w:rsidRDefault="006A6964" w:rsidP="00596635">
            <w:pPr>
              <w:spacing w:line="240" w:lineRule="auto"/>
              <w:rPr>
                <w:rFonts w:eastAsia="Calibri" w:cstheme="minorHAnsi"/>
              </w:rPr>
            </w:pPr>
            <w:r w:rsidRPr="00596635">
              <w:rPr>
                <w:rFonts w:eastAsia="Calibri" w:cstheme="minorHAnsi"/>
              </w:rPr>
              <w:t>9.30-1.30pm</w:t>
            </w:r>
          </w:p>
        </w:tc>
        <w:tc>
          <w:tcPr>
            <w:tcW w:w="1682" w:type="dxa"/>
            <w:tcBorders>
              <w:top w:val="nil"/>
              <w:left w:val="nil"/>
              <w:bottom w:val="nil"/>
              <w:right w:val="single" w:sz="8" w:space="0" w:color="auto"/>
            </w:tcBorders>
            <w:shd w:val="clear" w:color="auto" w:fill="FFFF00"/>
          </w:tcPr>
          <w:p w14:paraId="2E7F69CA" w14:textId="7293C513" w:rsidR="006A6964" w:rsidRPr="00596635" w:rsidRDefault="006A6964" w:rsidP="00596635">
            <w:pPr>
              <w:spacing w:line="240" w:lineRule="auto"/>
              <w:rPr>
                <w:rFonts w:eastAsia="Calibri" w:cstheme="minorHAnsi"/>
              </w:rPr>
            </w:pPr>
            <w:r>
              <w:rPr>
                <w:rFonts w:eastAsia="Calibri" w:cstheme="minorHAnsi"/>
              </w:rPr>
              <w:t>TBC</w:t>
            </w:r>
          </w:p>
        </w:tc>
      </w:tr>
      <w:tr w:rsidR="006A6964" w:rsidRPr="00596635" w14:paraId="7A5647A5" w14:textId="690A3981" w:rsidTr="006A6964">
        <w:trPr>
          <w:trHeight w:val="87"/>
        </w:trPr>
        <w:tc>
          <w:tcPr>
            <w:tcW w:w="78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737EC7DA" w14:textId="77777777" w:rsidR="006A6964" w:rsidRPr="00596635" w:rsidRDefault="006A6964" w:rsidP="00596635">
            <w:pPr>
              <w:spacing w:line="240" w:lineRule="auto"/>
              <w:rPr>
                <w:rFonts w:eastAsia="Calibri" w:cstheme="minorHAnsi"/>
              </w:rPr>
            </w:pPr>
          </w:p>
        </w:tc>
        <w:tc>
          <w:tcPr>
            <w:tcW w:w="154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61C5E16B" w14:textId="77777777" w:rsidR="006A6964" w:rsidRPr="00596635" w:rsidRDefault="006A6964" w:rsidP="00596635">
            <w:pPr>
              <w:spacing w:line="240" w:lineRule="auto"/>
              <w:rPr>
                <w:rFonts w:eastAsia="Calibri" w:cstheme="minorHAnsi"/>
              </w:rPr>
            </w:pPr>
          </w:p>
        </w:tc>
        <w:tc>
          <w:tcPr>
            <w:tcW w:w="168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7F65AACC" w14:textId="77777777" w:rsidR="006A6964" w:rsidRPr="00596635" w:rsidRDefault="006A6964" w:rsidP="00596635">
            <w:pPr>
              <w:spacing w:line="240" w:lineRule="auto"/>
              <w:rPr>
                <w:rFonts w:eastAsia="Calibri" w:cstheme="minorHAnsi"/>
              </w:rPr>
            </w:pPr>
          </w:p>
        </w:tc>
        <w:tc>
          <w:tcPr>
            <w:tcW w:w="1682" w:type="dxa"/>
            <w:tcBorders>
              <w:top w:val="nil"/>
              <w:left w:val="nil"/>
              <w:bottom w:val="single" w:sz="8" w:space="0" w:color="auto"/>
              <w:right w:val="single" w:sz="8" w:space="0" w:color="auto"/>
            </w:tcBorders>
            <w:shd w:val="clear" w:color="auto" w:fill="FFFF00"/>
          </w:tcPr>
          <w:p w14:paraId="484D02DF" w14:textId="77777777" w:rsidR="006A6964" w:rsidRPr="00596635" w:rsidRDefault="006A6964" w:rsidP="00596635">
            <w:pPr>
              <w:spacing w:line="240" w:lineRule="auto"/>
              <w:rPr>
                <w:rFonts w:eastAsia="Calibri" w:cstheme="minorHAnsi"/>
              </w:rPr>
            </w:pPr>
          </w:p>
        </w:tc>
      </w:tr>
    </w:tbl>
    <w:p w14:paraId="5B0788BD" w14:textId="77777777" w:rsidR="00596635" w:rsidRPr="00596635" w:rsidRDefault="00596635" w:rsidP="00596635">
      <w:pPr>
        <w:spacing w:line="240" w:lineRule="auto"/>
        <w:rPr>
          <w:rFonts w:eastAsia="Calibri" w:cstheme="minorHAnsi"/>
          <w:color w:val="1F497D"/>
        </w:rPr>
      </w:pPr>
      <w:r w:rsidRPr="00596635">
        <w:rPr>
          <w:rFonts w:eastAsia="Calibri" w:cstheme="minorHAnsi"/>
          <w:color w:val="1F497D"/>
        </w:rPr>
        <w:t xml:space="preserve"> Please note the above dates are available to those working in the Bristol area only. </w:t>
      </w:r>
    </w:p>
    <w:p w14:paraId="4B15A7FB" w14:textId="77777777" w:rsidR="00596635" w:rsidRPr="00596635" w:rsidRDefault="00596635" w:rsidP="00596635">
      <w:pPr>
        <w:spacing w:line="240" w:lineRule="auto"/>
        <w:rPr>
          <w:rFonts w:eastAsia="Calibri" w:cstheme="minorHAnsi"/>
          <w:color w:val="1F497D"/>
        </w:rPr>
      </w:pPr>
      <w:r w:rsidRPr="00596635">
        <w:rPr>
          <w:rFonts w:eastAsia="Calibri" w:cstheme="minorHAnsi"/>
          <w:color w:val="1F497D"/>
        </w:rPr>
        <w:t xml:space="preserve">For those working in South Gloucestershire please visit: </w:t>
      </w:r>
    </w:p>
    <w:p w14:paraId="18DA228D" w14:textId="77777777" w:rsidR="00596635" w:rsidRPr="00596635" w:rsidRDefault="00F46A1D" w:rsidP="00596635">
      <w:pPr>
        <w:spacing w:line="240" w:lineRule="auto"/>
        <w:rPr>
          <w:rFonts w:eastAsia="Calibri" w:cstheme="minorHAnsi"/>
          <w:color w:val="1F497D"/>
        </w:rPr>
      </w:pPr>
      <w:hyperlink r:id="rId38" w:history="1">
        <w:r w:rsidR="00596635" w:rsidRPr="00596635">
          <w:rPr>
            <w:rStyle w:val="Hyperlink"/>
            <w:rFonts w:eastAsia="Calibri" w:cstheme="minorHAnsi"/>
          </w:rPr>
          <w:t>http://www.southglos.gov.uk/health-and-social-care/staying-healthy/sexual-health/sexual-health-services/sexual-health-information-and-advice-for-professionals-parents-and-carers/</w:t>
        </w:r>
      </w:hyperlink>
    </w:p>
    <w:p w14:paraId="6646E89E" w14:textId="621B18B3" w:rsidR="00285BE5" w:rsidRDefault="00596635" w:rsidP="00596635">
      <w:pPr>
        <w:spacing w:line="240" w:lineRule="auto"/>
        <w:rPr>
          <w:rFonts w:cstheme="minorHAnsi"/>
          <w:color w:val="000000"/>
          <w:shd w:val="clear" w:color="auto" w:fill="FFFFFF"/>
        </w:rPr>
      </w:pPr>
      <w:r w:rsidRPr="00596635">
        <w:rPr>
          <w:rFonts w:eastAsia="Calibri" w:cstheme="minorHAnsi"/>
          <w:color w:val="1F497D"/>
        </w:rPr>
        <w:t xml:space="preserve">For those working in North Somerset please email Kate Blakley, Health Improvement specialist: </w:t>
      </w:r>
      <w:hyperlink r:id="rId39" w:history="1">
        <w:r w:rsidRPr="00596635">
          <w:rPr>
            <w:rStyle w:val="Hyperlink"/>
            <w:rFonts w:cstheme="minorHAnsi"/>
            <w:shd w:val="clear" w:color="auto" w:fill="FFFFFF"/>
          </w:rPr>
          <w:t>Kate.Blakley@n-somerset.gov.uk</w:t>
        </w:r>
      </w:hyperlink>
      <w:r w:rsidRPr="00596635">
        <w:rPr>
          <w:rFonts w:cstheme="minorHAnsi"/>
          <w:color w:val="000000"/>
          <w:shd w:val="clear" w:color="auto" w:fill="FFFFFF"/>
        </w:rPr>
        <w:t>.</w:t>
      </w:r>
    </w:p>
    <w:p w14:paraId="4CB5E12E" w14:textId="762A4634" w:rsidR="001C73FC" w:rsidRPr="00F46A1D" w:rsidRDefault="001C73FC" w:rsidP="00F46A1D">
      <w:pPr>
        <w:rPr>
          <w:rFonts w:cstheme="minorHAnsi"/>
          <w:color w:val="000000"/>
          <w:shd w:val="clear" w:color="auto" w:fill="FFFFFF"/>
        </w:rPr>
      </w:pPr>
      <w:bookmarkStart w:id="0" w:name="_GoBack"/>
      <w:bookmarkEnd w:id="0"/>
    </w:p>
    <w:sectPr w:rsidR="001C73FC" w:rsidRPr="00F46A1D" w:rsidSect="001C73FC">
      <w:headerReference w:type="default" r:id="rId40"/>
      <w:footerReference w:type="default" r:id="rId4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29679B" w14:textId="77777777" w:rsidR="005B60D5" w:rsidRDefault="005B60D5" w:rsidP="00730BDE">
      <w:pPr>
        <w:spacing w:after="0" w:line="240" w:lineRule="auto"/>
      </w:pPr>
      <w:r>
        <w:separator/>
      </w:r>
    </w:p>
  </w:endnote>
  <w:endnote w:type="continuationSeparator" w:id="0">
    <w:p w14:paraId="65A1103B" w14:textId="77777777" w:rsidR="005B60D5" w:rsidRDefault="005B60D5" w:rsidP="00730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DB51C" w14:textId="70D5AE26" w:rsidR="005B60D5" w:rsidRDefault="005B60D5">
    <w:pPr>
      <w:pStyle w:val="Footer"/>
    </w:pPr>
    <w:r>
      <w:rPr>
        <w:noProof/>
        <w:lang w:eastAsia="en-GB"/>
      </w:rPr>
      <w:drawing>
        <wp:inline distT="0" distB="0" distL="0" distR="0" wp14:anchorId="66160678" wp14:editId="76031BEE">
          <wp:extent cx="1323975" cy="504825"/>
          <wp:effectExtent l="0" t="0" r="9525" b="9525"/>
          <wp:docPr id="2" name="Picture 2" descr="Unity_logo_stra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y_logo_strap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3975" cy="504825"/>
                  </a:xfrm>
                  <a:prstGeom prst="rect">
                    <a:avLst/>
                  </a:prstGeom>
                  <a:noFill/>
                  <a:ln>
                    <a:noFill/>
                  </a:ln>
                </pic:spPr>
              </pic:pic>
            </a:graphicData>
          </a:graphic>
        </wp:inline>
      </w:drawing>
    </w:r>
  </w:p>
  <w:p w14:paraId="6B6CB965" w14:textId="77777777" w:rsidR="005B60D5" w:rsidRDefault="005B60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6F934" w14:textId="77777777" w:rsidR="005B60D5" w:rsidRDefault="005B60D5" w:rsidP="00730BDE">
      <w:pPr>
        <w:spacing w:after="0" w:line="240" w:lineRule="auto"/>
      </w:pPr>
      <w:r>
        <w:separator/>
      </w:r>
    </w:p>
  </w:footnote>
  <w:footnote w:type="continuationSeparator" w:id="0">
    <w:p w14:paraId="1D205D7E" w14:textId="77777777" w:rsidR="005B60D5" w:rsidRDefault="005B60D5" w:rsidP="00730B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DB0F0" w14:textId="553B6B21" w:rsidR="005B60D5" w:rsidRDefault="005B60D5">
    <w:pPr>
      <w:pStyle w:val="Header"/>
    </w:pPr>
  </w:p>
  <w:p w14:paraId="07718EF1" w14:textId="544F870C" w:rsidR="005B60D5" w:rsidRDefault="005B60D5">
    <w:pPr>
      <w:pStyle w:val="Header"/>
    </w:pPr>
    <w:r>
      <w:rPr>
        <w:noProof/>
        <w:lang w:eastAsia="en-GB"/>
      </w:rPr>
      <w:drawing>
        <wp:inline distT="0" distB="0" distL="0" distR="0" wp14:anchorId="09FCC67B" wp14:editId="41571E79">
          <wp:extent cx="1323975" cy="504825"/>
          <wp:effectExtent l="0" t="0" r="9525" b="9525"/>
          <wp:docPr id="3" name="Picture 3" descr="Unity_logo_stra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y_logo_strap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397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2429"/>
    <w:multiLevelType w:val="hybridMultilevel"/>
    <w:tmpl w:val="BFA6F4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061C1C0C"/>
    <w:multiLevelType w:val="hybridMultilevel"/>
    <w:tmpl w:val="625E31CA"/>
    <w:lvl w:ilvl="0" w:tplc="5BD67F68">
      <w:start w:val="1"/>
      <w:numFmt w:val="bullet"/>
      <w:lvlText w:val="•"/>
      <w:lvlJc w:val="left"/>
      <w:pPr>
        <w:tabs>
          <w:tab w:val="num" w:pos="720"/>
        </w:tabs>
        <w:ind w:left="720" w:hanging="360"/>
      </w:pPr>
      <w:rPr>
        <w:rFonts w:ascii="Times New Roman" w:hAnsi="Times New Roman" w:cs="Times New Roman" w:hint="default"/>
      </w:rPr>
    </w:lvl>
    <w:lvl w:ilvl="1" w:tplc="3E46964A">
      <w:start w:val="1"/>
      <w:numFmt w:val="bullet"/>
      <w:lvlText w:val="•"/>
      <w:lvlJc w:val="left"/>
      <w:pPr>
        <w:tabs>
          <w:tab w:val="num" w:pos="1440"/>
        </w:tabs>
        <w:ind w:left="1440" w:hanging="360"/>
      </w:pPr>
      <w:rPr>
        <w:rFonts w:ascii="Times New Roman" w:hAnsi="Times New Roman" w:cs="Times New Roman" w:hint="default"/>
      </w:rPr>
    </w:lvl>
    <w:lvl w:ilvl="2" w:tplc="3188B618">
      <w:start w:val="1"/>
      <w:numFmt w:val="bullet"/>
      <w:lvlText w:val="•"/>
      <w:lvlJc w:val="left"/>
      <w:pPr>
        <w:tabs>
          <w:tab w:val="num" w:pos="2160"/>
        </w:tabs>
        <w:ind w:left="2160" w:hanging="360"/>
      </w:pPr>
      <w:rPr>
        <w:rFonts w:ascii="Times New Roman" w:hAnsi="Times New Roman" w:cs="Times New Roman" w:hint="default"/>
      </w:rPr>
    </w:lvl>
    <w:lvl w:ilvl="3" w:tplc="5EF8BDE0">
      <w:start w:val="1"/>
      <w:numFmt w:val="bullet"/>
      <w:lvlText w:val="•"/>
      <w:lvlJc w:val="left"/>
      <w:pPr>
        <w:tabs>
          <w:tab w:val="num" w:pos="2880"/>
        </w:tabs>
        <w:ind w:left="2880" w:hanging="360"/>
      </w:pPr>
      <w:rPr>
        <w:rFonts w:ascii="Times New Roman" w:hAnsi="Times New Roman" w:cs="Times New Roman" w:hint="default"/>
      </w:rPr>
    </w:lvl>
    <w:lvl w:ilvl="4" w:tplc="F43E962A">
      <w:start w:val="1"/>
      <w:numFmt w:val="bullet"/>
      <w:lvlText w:val="•"/>
      <w:lvlJc w:val="left"/>
      <w:pPr>
        <w:tabs>
          <w:tab w:val="num" w:pos="3600"/>
        </w:tabs>
        <w:ind w:left="3600" w:hanging="360"/>
      </w:pPr>
      <w:rPr>
        <w:rFonts w:ascii="Times New Roman" w:hAnsi="Times New Roman" w:cs="Times New Roman" w:hint="default"/>
      </w:rPr>
    </w:lvl>
    <w:lvl w:ilvl="5" w:tplc="4FA8494A">
      <w:start w:val="1"/>
      <w:numFmt w:val="bullet"/>
      <w:lvlText w:val="•"/>
      <w:lvlJc w:val="left"/>
      <w:pPr>
        <w:tabs>
          <w:tab w:val="num" w:pos="4320"/>
        </w:tabs>
        <w:ind w:left="4320" w:hanging="360"/>
      </w:pPr>
      <w:rPr>
        <w:rFonts w:ascii="Times New Roman" w:hAnsi="Times New Roman" w:cs="Times New Roman" w:hint="default"/>
      </w:rPr>
    </w:lvl>
    <w:lvl w:ilvl="6" w:tplc="197E7E56">
      <w:start w:val="1"/>
      <w:numFmt w:val="bullet"/>
      <w:lvlText w:val="•"/>
      <w:lvlJc w:val="left"/>
      <w:pPr>
        <w:tabs>
          <w:tab w:val="num" w:pos="5040"/>
        </w:tabs>
        <w:ind w:left="5040" w:hanging="360"/>
      </w:pPr>
      <w:rPr>
        <w:rFonts w:ascii="Times New Roman" w:hAnsi="Times New Roman" w:cs="Times New Roman" w:hint="default"/>
      </w:rPr>
    </w:lvl>
    <w:lvl w:ilvl="7" w:tplc="1882B5F0">
      <w:start w:val="1"/>
      <w:numFmt w:val="bullet"/>
      <w:lvlText w:val="•"/>
      <w:lvlJc w:val="left"/>
      <w:pPr>
        <w:tabs>
          <w:tab w:val="num" w:pos="5760"/>
        </w:tabs>
        <w:ind w:left="5760" w:hanging="360"/>
      </w:pPr>
      <w:rPr>
        <w:rFonts w:ascii="Times New Roman" w:hAnsi="Times New Roman" w:cs="Times New Roman" w:hint="default"/>
      </w:rPr>
    </w:lvl>
    <w:lvl w:ilvl="8" w:tplc="63CAD130">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07643C59"/>
    <w:multiLevelType w:val="multilevel"/>
    <w:tmpl w:val="EBD4D61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0E7DB0"/>
    <w:multiLevelType w:val="hybridMultilevel"/>
    <w:tmpl w:val="70A87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B13756"/>
    <w:multiLevelType w:val="multilevel"/>
    <w:tmpl w:val="5ECC3D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B608C9"/>
    <w:multiLevelType w:val="multilevel"/>
    <w:tmpl w:val="4C1A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A6266CE"/>
    <w:multiLevelType w:val="hybridMultilevel"/>
    <w:tmpl w:val="B022928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0870436"/>
    <w:multiLevelType w:val="hybridMultilevel"/>
    <w:tmpl w:val="644892BC"/>
    <w:lvl w:ilvl="0" w:tplc="BF908A0A">
      <w:start w:val="1"/>
      <w:numFmt w:val="bullet"/>
      <w:lvlText w:val="•"/>
      <w:lvlJc w:val="left"/>
      <w:pPr>
        <w:tabs>
          <w:tab w:val="num" w:pos="720"/>
        </w:tabs>
        <w:ind w:left="720" w:hanging="360"/>
      </w:pPr>
      <w:rPr>
        <w:rFonts w:ascii="Arial" w:hAnsi="Arial" w:cs="Times New Roman" w:hint="default"/>
      </w:rPr>
    </w:lvl>
    <w:lvl w:ilvl="1" w:tplc="32904E1A">
      <w:start w:val="1"/>
      <w:numFmt w:val="bullet"/>
      <w:lvlText w:val="•"/>
      <w:lvlJc w:val="left"/>
      <w:pPr>
        <w:tabs>
          <w:tab w:val="num" w:pos="1440"/>
        </w:tabs>
        <w:ind w:left="1440" w:hanging="360"/>
      </w:pPr>
      <w:rPr>
        <w:rFonts w:ascii="Arial" w:hAnsi="Arial" w:cs="Times New Roman" w:hint="default"/>
      </w:rPr>
    </w:lvl>
    <w:lvl w:ilvl="2" w:tplc="AED00F36">
      <w:start w:val="1"/>
      <w:numFmt w:val="bullet"/>
      <w:lvlText w:val="•"/>
      <w:lvlJc w:val="left"/>
      <w:pPr>
        <w:tabs>
          <w:tab w:val="num" w:pos="2160"/>
        </w:tabs>
        <w:ind w:left="2160" w:hanging="360"/>
      </w:pPr>
      <w:rPr>
        <w:rFonts w:ascii="Arial" w:hAnsi="Arial" w:cs="Times New Roman" w:hint="default"/>
      </w:rPr>
    </w:lvl>
    <w:lvl w:ilvl="3" w:tplc="10C222B4">
      <w:start w:val="1"/>
      <w:numFmt w:val="bullet"/>
      <w:lvlText w:val="•"/>
      <w:lvlJc w:val="left"/>
      <w:pPr>
        <w:tabs>
          <w:tab w:val="num" w:pos="2880"/>
        </w:tabs>
        <w:ind w:left="2880" w:hanging="360"/>
      </w:pPr>
      <w:rPr>
        <w:rFonts w:ascii="Arial" w:hAnsi="Arial" w:cs="Times New Roman" w:hint="default"/>
      </w:rPr>
    </w:lvl>
    <w:lvl w:ilvl="4" w:tplc="BE46F5CA">
      <w:start w:val="1"/>
      <w:numFmt w:val="bullet"/>
      <w:lvlText w:val="•"/>
      <w:lvlJc w:val="left"/>
      <w:pPr>
        <w:tabs>
          <w:tab w:val="num" w:pos="3600"/>
        </w:tabs>
        <w:ind w:left="3600" w:hanging="360"/>
      </w:pPr>
      <w:rPr>
        <w:rFonts w:ascii="Arial" w:hAnsi="Arial" w:cs="Times New Roman" w:hint="default"/>
      </w:rPr>
    </w:lvl>
    <w:lvl w:ilvl="5" w:tplc="E0D04838">
      <w:start w:val="1"/>
      <w:numFmt w:val="bullet"/>
      <w:lvlText w:val="•"/>
      <w:lvlJc w:val="left"/>
      <w:pPr>
        <w:tabs>
          <w:tab w:val="num" w:pos="4320"/>
        </w:tabs>
        <w:ind w:left="4320" w:hanging="360"/>
      </w:pPr>
      <w:rPr>
        <w:rFonts w:ascii="Arial" w:hAnsi="Arial" w:cs="Times New Roman" w:hint="default"/>
      </w:rPr>
    </w:lvl>
    <w:lvl w:ilvl="6" w:tplc="0D9A3178">
      <w:start w:val="1"/>
      <w:numFmt w:val="bullet"/>
      <w:lvlText w:val="•"/>
      <w:lvlJc w:val="left"/>
      <w:pPr>
        <w:tabs>
          <w:tab w:val="num" w:pos="5040"/>
        </w:tabs>
        <w:ind w:left="5040" w:hanging="360"/>
      </w:pPr>
      <w:rPr>
        <w:rFonts w:ascii="Arial" w:hAnsi="Arial" w:cs="Times New Roman" w:hint="default"/>
      </w:rPr>
    </w:lvl>
    <w:lvl w:ilvl="7" w:tplc="24900672">
      <w:start w:val="1"/>
      <w:numFmt w:val="bullet"/>
      <w:lvlText w:val="•"/>
      <w:lvlJc w:val="left"/>
      <w:pPr>
        <w:tabs>
          <w:tab w:val="num" w:pos="5760"/>
        </w:tabs>
        <w:ind w:left="5760" w:hanging="360"/>
      </w:pPr>
      <w:rPr>
        <w:rFonts w:ascii="Arial" w:hAnsi="Arial" w:cs="Times New Roman" w:hint="default"/>
      </w:rPr>
    </w:lvl>
    <w:lvl w:ilvl="8" w:tplc="A4B41174">
      <w:start w:val="1"/>
      <w:numFmt w:val="bullet"/>
      <w:lvlText w:val="•"/>
      <w:lvlJc w:val="left"/>
      <w:pPr>
        <w:tabs>
          <w:tab w:val="num" w:pos="6480"/>
        </w:tabs>
        <w:ind w:left="6480" w:hanging="360"/>
      </w:pPr>
      <w:rPr>
        <w:rFonts w:ascii="Arial" w:hAnsi="Arial" w:cs="Times New Roman" w:hint="default"/>
      </w:rPr>
    </w:lvl>
  </w:abstractNum>
  <w:abstractNum w:abstractNumId="8">
    <w:nsid w:val="2FBA3000"/>
    <w:multiLevelType w:val="hybridMultilevel"/>
    <w:tmpl w:val="76FE9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2FDE17C7"/>
    <w:multiLevelType w:val="hybridMultilevel"/>
    <w:tmpl w:val="F358105A"/>
    <w:lvl w:ilvl="0" w:tplc="63CA99CA">
      <w:start w:val="1"/>
      <w:numFmt w:val="upperLetter"/>
      <w:lvlText w:val="%1."/>
      <w:lvlJc w:val="left"/>
      <w:pPr>
        <w:ind w:left="720" w:hanging="360"/>
      </w:pPr>
      <w:rPr>
        <w:rFonts w:ascii="Century Gothic" w:hAnsi="Century Gothic"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0403129"/>
    <w:multiLevelType w:val="hybridMultilevel"/>
    <w:tmpl w:val="45AAF554"/>
    <w:lvl w:ilvl="0" w:tplc="63CA99CA">
      <w:start w:val="1"/>
      <w:numFmt w:val="upperLetter"/>
      <w:lvlText w:val="%1."/>
      <w:lvlJc w:val="left"/>
      <w:pPr>
        <w:ind w:left="720" w:hanging="360"/>
      </w:pPr>
      <w:rPr>
        <w:rFonts w:ascii="Century Gothic" w:hAnsi="Century Gothic"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6A64D43"/>
    <w:multiLevelType w:val="multilevel"/>
    <w:tmpl w:val="71F64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B394BE3"/>
    <w:multiLevelType w:val="hybridMultilevel"/>
    <w:tmpl w:val="17568DC8"/>
    <w:lvl w:ilvl="0" w:tplc="63CA99CA">
      <w:start w:val="1"/>
      <w:numFmt w:val="upperLetter"/>
      <w:lvlText w:val="%1."/>
      <w:lvlJc w:val="left"/>
      <w:pPr>
        <w:ind w:left="720" w:hanging="360"/>
      </w:pPr>
      <w:rPr>
        <w:rFonts w:ascii="Century Gothic" w:hAnsi="Century Gothic"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EAA3210"/>
    <w:multiLevelType w:val="multilevel"/>
    <w:tmpl w:val="BDEA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F72CAE"/>
    <w:multiLevelType w:val="hybridMultilevel"/>
    <w:tmpl w:val="FBEC2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DDF3755"/>
    <w:multiLevelType w:val="hybridMultilevel"/>
    <w:tmpl w:val="E3C0D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2E31163"/>
    <w:multiLevelType w:val="hybridMultilevel"/>
    <w:tmpl w:val="81924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5615331E"/>
    <w:multiLevelType w:val="multilevel"/>
    <w:tmpl w:val="63FE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5A6D53"/>
    <w:multiLevelType w:val="multilevel"/>
    <w:tmpl w:val="BDEE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CD7791E"/>
    <w:multiLevelType w:val="multilevel"/>
    <w:tmpl w:val="A2B8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1FB262F"/>
    <w:multiLevelType w:val="hybridMultilevel"/>
    <w:tmpl w:val="19D8F0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68E57902"/>
    <w:multiLevelType w:val="hybridMultilevel"/>
    <w:tmpl w:val="45AAF554"/>
    <w:lvl w:ilvl="0" w:tplc="63CA99CA">
      <w:start w:val="1"/>
      <w:numFmt w:val="upperLetter"/>
      <w:lvlText w:val="%1."/>
      <w:lvlJc w:val="left"/>
      <w:pPr>
        <w:ind w:left="720" w:hanging="360"/>
      </w:pPr>
      <w:rPr>
        <w:rFonts w:ascii="Century Gothic" w:hAnsi="Century Gothic"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B4802E5"/>
    <w:multiLevelType w:val="multilevel"/>
    <w:tmpl w:val="92C063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391474E"/>
    <w:multiLevelType w:val="multilevel"/>
    <w:tmpl w:val="92680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BB10034"/>
    <w:multiLevelType w:val="multilevel"/>
    <w:tmpl w:val="D6C0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6"/>
  </w:num>
  <w:num w:numId="5">
    <w:abstractNumId w:val="9"/>
  </w:num>
  <w:num w:numId="6">
    <w:abstractNumId w:val="7"/>
  </w:num>
  <w:num w:numId="7">
    <w:abstractNumId w:val="20"/>
  </w:num>
  <w:num w:numId="8">
    <w:abstractNumId w:val="8"/>
  </w:num>
  <w:num w:numId="9">
    <w:abstractNumId w:val="1"/>
  </w:num>
  <w:num w:numId="10">
    <w:abstractNumId w:val="17"/>
  </w:num>
  <w:num w:numId="11">
    <w:abstractNumId w:val="13"/>
  </w:num>
  <w:num w:numId="12">
    <w:abstractNumId w:val="0"/>
  </w:num>
  <w:num w:numId="13">
    <w:abstractNumId w:val="3"/>
  </w:num>
  <w:num w:numId="14">
    <w:abstractNumId w:val="19"/>
  </w:num>
  <w:num w:numId="15">
    <w:abstractNumId w:val="24"/>
  </w:num>
  <w:num w:numId="16">
    <w:abstractNumId w:val="2"/>
  </w:num>
  <w:num w:numId="17">
    <w:abstractNumId w:val="5"/>
  </w:num>
  <w:num w:numId="18">
    <w:abstractNumId w:val="10"/>
  </w:num>
  <w:num w:numId="19">
    <w:abstractNumId w:val="18"/>
  </w:num>
  <w:num w:numId="20">
    <w:abstractNumId w:val="4"/>
  </w:num>
  <w:num w:numId="21">
    <w:abstractNumId w:val="21"/>
  </w:num>
  <w:num w:numId="22">
    <w:abstractNumId w:val="6"/>
  </w:num>
  <w:num w:numId="23">
    <w:abstractNumId w:val="1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337"/>
    <w:rsid w:val="00051930"/>
    <w:rsid w:val="00072867"/>
    <w:rsid w:val="00086DC4"/>
    <w:rsid w:val="00121900"/>
    <w:rsid w:val="0015306E"/>
    <w:rsid w:val="001C73FC"/>
    <w:rsid w:val="001E4674"/>
    <w:rsid w:val="00251499"/>
    <w:rsid w:val="00274E29"/>
    <w:rsid w:val="00285BE5"/>
    <w:rsid w:val="002B64F3"/>
    <w:rsid w:val="002C7AD0"/>
    <w:rsid w:val="002D623C"/>
    <w:rsid w:val="00410D06"/>
    <w:rsid w:val="004A4F20"/>
    <w:rsid w:val="004B080A"/>
    <w:rsid w:val="004C0337"/>
    <w:rsid w:val="00587EDF"/>
    <w:rsid w:val="00596635"/>
    <w:rsid w:val="005B60D5"/>
    <w:rsid w:val="006A6964"/>
    <w:rsid w:val="00730BDE"/>
    <w:rsid w:val="0082632E"/>
    <w:rsid w:val="00872B83"/>
    <w:rsid w:val="008735BF"/>
    <w:rsid w:val="00884352"/>
    <w:rsid w:val="008B3D4A"/>
    <w:rsid w:val="008D530F"/>
    <w:rsid w:val="00922AED"/>
    <w:rsid w:val="009B037A"/>
    <w:rsid w:val="009B4C6A"/>
    <w:rsid w:val="009C02EF"/>
    <w:rsid w:val="00A62D14"/>
    <w:rsid w:val="00B01921"/>
    <w:rsid w:val="00B84553"/>
    <w:rsid w:val="00B87B7D"/>
    <w:rsid w:val="00BD0B0F"/>
    <w:rsid w:val="00D351AE"/>
    <w:rsid w:val="00DB3877"/>
    <w:rsid w:val="00DC38A3"/>
    <w:rsid w:val="00DF0988"/>
    <w:rsid w:val="00E92803"/>
    <w:rsid w:val="00F414F7"/>
    <w:rsid w:val="00F46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DC5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D14"/>
    <w:rPr>
      <w:color w:val="0000FF" w:themeColor="hyperlink"/>
      <w:u w:val="single"/>
    </w:rPr>
  </w:style>
  <w:style w:type="character" w:styleId="FollowedHyperlink">
    <w:name w:val="FollowedHyperlink"/>
    <w:basedOn w:val="DefaultParagraphFont"/>
    <w:uiPriority w:val="99"/>
    <w:semiHidden/>
    <w:unhideWhenUsed/>
    <w:rsid w:val="00A62D14"/>
    <w:rPr>
      <w:color w:val="800080" w:themeColor="followedHyperlink"/>
      <w:u w:val="single"/>
    </w:rPr>
  </w:style>
  <w:style w:type="paragraph" w:styleId="ListParagraph">
    <w:name w:val="List Paragraph"/>
    <w:basedOn w:val="Normal"/>
    <w:uiPriority w:val="34"/>
    <w:qFormat/>
    <w:rsid w:val="00B84553"/>
    <w:pPr>
      <w:ind w:left="720"/>
      <w:contextualSpacing/>
    </w:pPr>
  </w:style>
  <w:style w:type="character" w:styleId="CommentReference">
    <w:name w:val="annotation reference"/>
    <w:basedOn w:val="DefaultParagraphFont"/>
    <w:uiPriority w:val="99"/>
    <w:semiHidden/>
    <w:unhideWhenUsed/>
    <w:rsid w:val="00F414F7"/>
    <w:rPr>
      <w:sz w:val="16"/>
      <w:szCs w:val="16"/>
    </w:rPr>
  </w:style>
  <w:style w:type="paragraph" w:styleId="CommentText">
    <w:name w:val="annotation text"/>
    <w:basedOn w:val="Normal"/>
    <w:link w:val="CommentTextChar"/>
    <w:uiPriority w:val="99"/>
    <w:semiHidden/>
    <w:unhideWhenUsed/>
    <w:rsid w:val="00F414F7"/>
    <w:pPr>
      <w:spacing w:line="240" w:lineRule="auto"/>
    </w:pPr>
    <w:rPr>
      <w:sz w:val="20"/>
      <w:szCs w:val="20"/>
    </w:rPr>
  </w:style>
  <w:style w:type="character" w:customStyle="1" w:styleId="CommentTextChar">
    <w:name w:val="Comment Text Char"/>
    <w:basedOn w:val="DefaultParagraphFont"/>
    <w:link w:val="CommentText"/>
    <w:uiPriority w:val="99"/>
    <w:semiHidden/>
    <w:rsid w:val="00F414F7"/>
    <w:rPr>
      <w:sz w:val="20"/>
      <w:szCs w:val="20"/>
    </w:rPr>
  </w:style>
  <w:style w:type="paragraph" w:styleId="CommentSubject">
    <w:name w:val="annotation subject"/>
    <w:basedOn w:val="CommentText"/>
    <w:next w:val="CommentText"/>
    <w:link w:val="CommentSubjectChar"/>
    <w:uiPriority w:val="99"/>
    <w:semiHidden/>
    <w:unhideWhenUsed/>
    <w:rsid w:val="00F414F7"/>
    <w:rPr>
      <w:b/>
      <w:bCs/>
    </w:rPr>
  </w:style>
  <w:style w:type="character" w:customStyle="1" w:styleId="CommentSubjectChar">
    <w:name w:val="Comment Subject Char"/>
    <w:basedOn w:val="CommentTextChar"/>
    <w:link w:val="CommentSubject"/>
    <w:uiPriority w:val="99"/>
    <w:semiHidden/>
    <w:rsid w:val="00F414F7"/>
    <w:rPr>
      <w:b/>
      <w:bCs/>
      <w:sz w:val="20"/>
      <w:szCs w:val="20"/>
    </w:rPr>
  </w:style>
  <w:style w:type="paragraph" w:styleId="BalloonText">
    <w:name w:val="Balloon Text"/>
    <w:basedOn w:val="Normal"/>
    <w:link w:val="BalloonTextChar"/>
    <w:uiPriority w:val="99"/>
    <w:semiHidden/>
    <w:unhideWhenUsed/>
    <w:rsid w:val="00F41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4F7"/>
    <w:rPr>
      <w:rFonts w:ascii="Segoe UI" w:hAnsi="Segoe UI" w:cs="Segoe UI"/>
      <w:sz w:val="18"/>
      <w:szCs w:val="18"/>
    </w:rPr>
  </w:style>
  <w:style w:type="paragraph" w:styleId="Header">
    <w:name w:val="header"/>
    <w:basedOn w:val="Normal"/>
    <w:link w:val="HeaderChar"/>
    <w:uiPriority w:val="99"/>
    <w:unhideWhenUsed/>
    <w:rsid w:val="00730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BDE"/>
  </w:style>
  <w:style w:type="paragraph" w:styleId="Footer">
    <w:name w:val="footer"/>
    <w:basedOn w:val="Normal"/>
    <w:link w:val="FooterChar"/>
    <w:uiPriority w:val="99"/>
    <w:unhideWhenUsed/>
    <w:rsid w:val="00730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BDE"/>
  </w:style>
  <w:style w:type="paragraph" w:styleId="NormalWeb">
    <w:name w:val="Normal (Web)"/>
    <w:basedOn w:val="Normal"/>
    <w:uiPriority w:val="99"/>
    <w:semiHidden/>
    <w:unhideWhenUsed/>
    <w:rsid w:val="002B64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64F3"/>
    <w:rPr>
      <w:b/>
      <w:bCs/>
    </w:rPr>
  </w:style>
  <w:style w:type="character" w:customStyle="1" w:styleId="UnresolvedMention">
    <w:name w:val="Unresolved Mention"/>
    <w:basedOn w:val="DefaultParagraphFont"/>
    <w:uiPriority w:val="99"/>
    <w:semiHidden/>
    <w:unhideWhenUsed/>
    <w:rsid w:val="00596635"/>
    <w:rPr>
      <w:color w:val="605E5C"/>
      <w:shd w:val="clear" w:color="auto" w:fill="E1DFDD"/>
    </w:rPr>
  </w:style>
  <w:style w:type="character" w:customStyle="1" w:styleId="apple-converted-space">
    <w:name w:val="apple-converted-space"/>
    <w:basedOn w:val="DefaultParagraphFont"/>
    <w:rsid w:val="00596635"/>
  </w:style>
  <w:style w:type="character" w:styleId="Emphasis">
    <w:name w:val="Emphasis"/>
    <w:basedOn w:val="DefaultParagraphFont"/>
    <w:uiPriority w:val="20"/>
    <w:qFormat/>
    <w:rsid w:val="00596635"/>
    <w:rPr>
      <w:i/>
      <w:iCs/>
    </w:rPr>
  </w:style>
  <w:style w:type="table" w:styleId="TableGrid">
    <w:name w:val="Table Grid"/>
    <w:basedOn w:val="TableNormal"/>
    <w:uiPriority w:val="59"/>
    <w:rsid w:val="001C7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D14"/>
    <w:rPr>
      <w:color w:val="0000FF" w:themeColor="hyperlink"/>
      <w:u w:val="single"/>
    </w:rPr>
  </w:style>
  <w:style w:type="character" w:styleId="FollowedHyperlink">
    <w:name w:val="FollowedHyperlink"/>
    <w:basedOn w:val="DefaultParagraphFont"/>
    <w:uiPriority w:val="99"/>
    <w:semiHidden/>
    <w:unhideWhenUsed/>
    <w:rsid w:val="00A62D14"/>
    <w:rPr>
      <w:color w:val="800080" w:themeColor="followedHyperlink"/>
      <w:u w:val="single"/>
    </w:rPr>
  </w:style>
  <w:style w:type="paragraph" w:styleId="ListParagraph">
    <w:name w:val="List Paragraph"/>
    <w:basedOn w:val="Normal"/>
    <w:uiPriority w:val="34"/>
    <w:qFormat/>
    <w:rsid w:val="00B84553"/>
    <w:pPr>
      <w:ind w:left="720"/>
      <w:contextualSpacing/>
    </w:pPr>
  </w:style>
  <w:style w:type="character" w:styleId="CommentReference">
    <w:name w:val="annotation reference"/>
    <w:basedOn w:val="DefaultParagraphFont"/>
    <w:uiPriority w:val="99"/>
    <w:semiHidden/>
    <w:unhideWhenUsed/>
    <w:rsid w:val="00F414F7"/>
    <w:rPr>
      <w:sz w:val="16"/>
      <w:szCs w:val="16"/>
    </w:rPr>
  </w:style>
  <w:style w:type="paragraph" w:styleId="CommentText">
    <w:name w:val="annotation text"/>
    <w:basedOn w:val="Normal"/>
    <w:link w:val="CommentTextChar"/>
    <w:uiPriority w:val="99"/>
    <w:semiHidden/>
    <w:unhideWhenUsed/>
    <w:rsid w:val="00F414F7"/>
    <w:pPr>
      <w:spacing w:line="240" w:lineRule="auto"/>
    </w:pPr>
    <w:rPr>
      <w:sz w:val="20"/>
      <w:szCs w:val="20"/>
    </w:rPr>
  </w:style>
  <w:style w:type="character" w:customStyle="1" w:styleId="CommentTextChar">
    <w:name w:val="Comment Text Char"/>
    <w:basedOn w:val="DefaultParagraphFont"/>
    <w:link w:val="CommentText"/>
    <w:uiPriority w:val="99"/>
    <w:semiHidden/>
    <w:rsid w:val="00F414F7"/>
    <w:rPr>
      <w:sz w:val="20"/>
      <w:szCs w:val="20"/>
    </w:rPr>
  </w:style>
  <w:style w:type="paragraph" w:styleId="CommentSubject">
    <w:name w:val="annotation subject"/>
    <w:basedOn w:val="CommentText"/>
    <w:next w:val="CommentText"/>
    <w:link w:val="CommentSubjectChar"/>
    <w:uiPriority w:val="99"/>
    <w:semiHidden/>
    <w:unhideWhenUsed/>
    <w:rsid w:val="00F414F7"/>
    <w:rPr>
      <w:b/>
      <w:bCs/>
    </w:rPr>
  </w:style>
  <w:style w:type="character" w:customStyle="1" w:styleId="CommentSubjectChar">
    <w:name w:val="Comment Subject Char"/>
    <w:basedOn w:val="CommentTextChar"/>
    <w:link w:val="CommentSubject"/>
    <w:uiPriority w:val="99"/>
    <w:semiHidden/>
    <w:rsid w:val="00F414F7"/>
    <w:rPr>
      <w:b/>
      <w:bCs/>
      <w:sz w:val="20"/>
      <w:szCs w:val="20"/>
    </w:rPr>
  </w:style>
  <w:style w:type="paragraph" w:styleId="BalloonText">
    <w:name w:val="Balloon Text"/>
    <w:basedOn w:val="Normal"/>
    <w:link w:val="BalloonTextChar"/>
    <w:uiPriority w:val="99"/>
    <w:semiHidden/>
    <w:unhideWhenUsed/>
    <w:rsid w:val="00F41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4F7"/>
    <w:rPr>
      <w:rFonts w:ascii="Segoe UI" w:hAnsi="Segoe UI" w:cs="Segoe UI"/>
      <w:sz w:val="18"/>
      <w:szCs w:val="18"/>
    </w:rPr>
  </w:style>
  <w:style w:type="paragraph" w:styleId="Header">
    <w:name w:val="header"/>
    <w:basedOn w:val="Normal"/>
    <w:link w:val="HeaderChar"/>
    <w:uiPriority w:val="99"/>
    <w:unhideWhenUsed/>
    <w:rsid w:val="00730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BDE"/>
  </w:style>
  <w:style w:type="paragraph" w:styleId="Footer">
    <w:name w:val="footer"/>
    <w:basedOn w:val="Normal"/>
    <w:link w:val="FooterChar"/>
    <w:uiPriority w:val="99"/>
    <w:unhideWhenUsed/>
    <w:rsid w:val="00730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BDE"/>
  </w:style>
  <w:style w:type="paragraph" w:styleId="NormalWeb">
    <w:name w:val="Normal (Web)"/>
    <w:basedOn w:val="Normal"/>
    <w:uiPriority w:val="99"/>
    <w:semiHidden/>
    <w:unhideWhenUsed/>
    <w:rsid w:val="002B64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64F3"/>
    <w:rPr>
      <w:b/>
      <w:bCs/>
    </w:rPr>
  </w:style>
  <w:style w:type="character" w:customStyle="1" w:styleId="UnresolvedMention">
    <w:name w:val="Unresolved Mention"/>
    <w:basedOn w:val="DefaultParagraphFont"/>
    <w:uiPriority w:val="99"/>
    <w:semiHidden/>
    <w:unhideWhenUsed/>
    <w:rsid w:val="00596635"/>
    <w:rPr>
      <w:color w:val="605E5C"/>
      <w:shd w:val="clear" w:color="auto" w:fill="E1DFDD"/>
    </w:rPr>
  </w:style>
  <w:style w:type="character" w:customStyle="1" w:styleId="apple-converted-space">
    <w:name w:val="apple-converted-space"/>
    <w:basedOn w:val="DefaultParagraphFont"/>
    <w:rsid w:val="00596635"/>
  </w:style>
  <w:style w:type="character" w:styleId="Emphasis">
    <w:name w:val="Emphasis"/>
    <w:basedOn w:val="DefaultParagraphFont"/>
    <w:uiPriority w:val="20"/>
    <w:qFormat/>
    <w:rsid w:val="00596635"/>
    <w:rPr>
      <w:i/>
      <w:iCs/>
    </w:rPr>
  </w:style>
  <w:style w:type="table" w:styleId="TableGrid">
    <w:name w:val="Table Grid"/>
    <w:basedOn w:val="TableNormal"/>
    <w:uiPriority w:val="59"/>
    <w:rsid w:val="001C7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7451">
      <w:bodyDiv w:val="1"/>
      <w:marLeft w:val="0"/>
      <w:marRight w:val="0"/>
      <w:marTop w:val="0"/>
      <w:marBottom w:val="0"/>
      <w:divBdr>
        <w:top w:val="none" w:sz="0" w:space="0" w:color="auto"/>
        <w:left w:val="none" w:sz="0" w:space="0" w:color="auto"/>
        <w:bottom w:val="none" w:sz="0" w:space="0" w:color="auto"/>
        <w:right w:val="none" w:sz="0" w:space="0" w:color="auto"/>
      </w:divBdr>
    </w:div>
    <w:div w:id="267125745">
      <w:bodyDiv w:val="1"/>
      <w:marLeft w:val="0"/>
      <w:marRight w:val="0"/>
      <w:marTop w:val="0"/>
      <w:marBottom w:val="0"/>
      <w:divBdr>
        <w:top w:val="none" w:sz="0" w:space="0" w:color="auto"/>
        <w:left w:val="none" w:sz="0" w:space="0" w:color="auto"/>
        <w:bottom w:val="none" w:sz="0" w:space="0" w:color="auto"/>
        <w:right w:val="none" w:sz="0" w:space="0" w:color="auto"/>
      </w:divBdr>
    </w:div>
    <w:div w:id="615329726">
      <w:bodyDiv w:val="1"/>
      <w:marLeft w:val="0"/>
      <w:marRight w:val="0"/>
      <w:marTop w:val="0"/>
      <w:marBottom w:val="0"/>
      <w:divBdr>
        <w:top w:val="none" w:sz="0" w:space="0" w:color="auto"/>
        <w:left w:val="none" w:sz="0" w:space="0" w:color="auto"/>
        <w:bottom w:val="none" w:sz="0" w:space="0" w:color="auto"/>
        <w:right w:val="none" w:sz="0" w:space="0" w:color="auto"/>
      </w:divBdr>
    </w:div>
    <w:div w:id="974608009">
      <w:bodyDiv w:val="1"/>
      <w:marLeft w:val="0"/>
      <w:marRight w:val="0"/>
      <w:marTop w:val="0"/>
      <w:marBottom w:val="0"/>
      <w:divBdr>
        <w:top w:val="none" w:sz="0" w:space="0" w:color="auto"/>
        <w:left w:val="none" w:sz="0" w:space="0" w:color="auto"/>
        <w:bottom w:val="none" w:sz="0" w:space="0" w:color="auto"/>
        <w:right w:val="none" w:sz="0" w:space="0" w:color="auto"/>
      </w:divBdr>
    </w:div>
    <w:div w:id="1353725915">
      <w:bodyDiv w:val="1"/>
      <w:marLeft w:val="0"/>
      <w:marRight w:val="0"/>
      <w:marTop w:val="0"/>
      <w:marBottom w:val="0"/>
      <w:divBdr>
        <w:top w:val="none" w:sz="0" w:space="0" w:color="auto"/>
        <w:left w:val="none" w:sz="0" w:space="0" w:color="auto"/>
        <w:bottom w:val="none" w:sz="0" w:space="0" w:color="auto"/>
        <w:right w:val="none" w:sz="0" w:space="0" w:color="auto"/>
      </w:divBdr>
    </w:div>
    <w:div w:id="1540900027">
      <w:bodyDiv w:val="1"/>
      <w:marLeft w:val="0"/>
      <w:marRight w:val="0"/>
      <w:marTop w:val="0"/>
      <w:marBottom w:val="0"/>
      <w:divBdr>
        <w:top w:val="none" w:sz="0" w:space="0" w:color="auto"/>
        <w:left w:val="none" w:sz="0" w:space="0" w:color="auto"/>
        <w:bottom w:val="none" w:sz="0" w:space="0" w:color="auto"/>
        <w:right w:val="none" w:sz="0" w:space="0" w:color="auto"/>
      </w:divBdr>
    </w:div>
    <w:div w:id="1835409119">
      <w:bodyDiv w:val="1"/>
      <w:marLeft w:val="0"/>
      <w:marRight w:val="0"/>
      <w:marTop w:val="0"/>
      <w:marBottom w:val="0"/>
      <w:divBdr>
        <w:top w:val="none" w:sz="0" w:space="0" w:color="auto"/>
        <w:left w:val="none" w:sz="0" w:space="0" w:color="auto"/>
        <w:bottom w:val="none" w:sz="0" w:space="0" w:color="auto"/>
        <w:right w:val="none" w:sz="0" w:space="0" w:color="auto"/>
      </w:divBdr>
    </w:div>
    <w:div w:id="1943099462">
      <w:bodyDiv w:val="1"/>
      <w:marLeft w:val="0"/>
      <w:marRight w:val="0"/>
      <w:marTop w:val="0"/>
      <w:marBottom w:val="0"/>
      <w:divBdr>
        <w:top w:val="none" w:sz="0" w:space="0" w:color="auto"/>
        <w:left w:val="none" w:sz="0" w:space="0" w:color="auto"/>
        <w:bottom w:val="none" w:sz="0" w:space="0" w:color="auto"/>
        <w:right w:val="none" w:sz="0" w:space="0" w:color="auto"/>
      </w:divBdr>
    </w:div>
    <w:div w:id="1991447204">
      <w:bodyDiv w:val="1"/>
      <w:marLeft w:val="0"/>
      <w:marRight w:val="0"/>
      <w:marTop w:val="0"/>
      <w:marBottom w:val="0"/>
      <w:divBdr>
        <w:top w:val="none" w:sz="0" w:space="0" w:color="auto"/>
        <w:left w:val="none" w:sz="0" w:space="0" w:color="auto"/>
        <w:bottom w:val="none" w:sz="0" w:space="0" w:color="auto"/>
        <w:right w:val="none" w:sz="0" w:space="0" w:color="auto"/>
      </w:divBdr>
    </w:div>
    <w:div w:id="2023849936">
      <w:bodyDiv w:val="1"/>
      <w:marLeft w:val="0"/>
      <w:marRight w:val="0"/>
      <w:marTop w:val="0"/>
      <w:marBottom w:val="0"/>
      <w:divBdr>
        <w:top w:val="none" w:sz="0" w:space="0" w:color="auto"/>
        <w:left w:val="none" w:sz="0" w:space="0" w:color="auto"/>
        <w:bottom w:val="none" w:sz="0" w:space="0" w:color="auto"/>
        <w:right w:val="none" w:sz="0" w:space="0" w:color="auto"/>
      </w:divBdr>
    </w:div>
    <w:div w:id="206556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cqueline.bulbring.ext@bayer.com" TargetMode="External"/><Relationship Id="rId18" Type="http://schemas.openxmlformats.org/officeDocument/2006/relationships/hyperlink" Target="https://www.eventbrite.co.uk/e/hiv-awareness-tickets-114250879456" TargetMode="External"/><Relationship Id="rId26" Type="http://schemas.openxmlformats.org/officeDocument/2006/relationships/hyperlink" Target="https://www.eventbrite.co.uk/e/introduction-to-work-with-yp-on-sex-and-relationship-registration-107669373996" TargetMode="External"/><Relationship Id="rId39" Type="http://schemas.openxmlformats.org/officeDocument/2006/relationships/hyperlink" Target="mailto:Kate.Blakley@n-somerset.gov.uk" TargetMode="External"/><Relationship Id="rId3" Type="http://schemas.openxmlformats.org/officeDocument/2006/relationships/styles" Target="styles.xml"/><Relationship Id="rId21" Type="http://schemas.openxmlformats.org/officeDocument/2006/relationships/hyperlink" Target="https://www.eventbrite.co.uk/e/pornography-sexting-registration-101786927440" TargetMode="External"/><Relationship Id="rId34" Type="http://schemas.openxmlformats.org/officeDocument/2006/relationships/hyperlink" Target="https://www.fsrh.org/education-and-training/"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eventbrite.co.uk/e/c-card-training-registration-87415924383" TargetMode="External"/><Relationship Id="rId17" Type="http://schemas.openxmlformats.org/officeDocument/2006/relationships/hyperlink" Target="https://www.eventbrite.co.uk/e/special-educational-needs-and-disability-tickets-109129338790" TargetMode="External"/><Relationship Id="rId25" Type="http://schemas.openxmlformats.org/officeDocument/2006/relationships/hyperlink" Target="https://www.eventbrite.co.uk/e/c-card-training-registration-87416050761" TargetMode="External"/><Relationship Id="rId33" Type="http://schemas.openxmlformats.org/officeDocument/2006/relationships/hyperlink" Target="mailto:DFSRHTraining@uhbw.nhs.uk" TargetMode="External"/><Relationship Id="rId38" Type="http://schemas.openxmlformats.org/officeDocument/2006/relationships/hyperlink" Target="http://www.southglos.gov.uk/health-and-social-care/staying-healthy/sexual-health/sexual-health-services/sexual-health-information-and-advice-for-professionals-parents-and-carers/" TargetMode="External"/><Relationship Id="rId2" Type="http://schemas.openxmlformats.org/officeDocument/2006/relationships/numbering" Target="numbering.xml"/><Relationship Id="rId16" Type="http://schemas.openxmlformats.org/officeDocument/2006/relationships/hyperlink" Target="mailto:shonda@spcorporateservices.com" TargetMode="External"/><Relationship Id="rId20" Type="http://schemas.openxmlformats.org/officeDocument/2006/relationships/hyperlink" Target="https://www.eventbrite.co.uk/e/sti-and-chlamydia-screening-update-12-day-registration-92704408381" TargetMode="External"/><Relationship Id="rId29" Type="http://schemas.openxmlformats.org/officeDocument/2006/relationships/hyperlink" Target="https://www.eventbrite.co.uk/e/lgbtq-training-tickets-114254775108"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ventbrite.co.uk/e/sti-and-contraception-myth-busting-registration-92704129547" TargetMode="External"/><Relationship Id="rId24" Type="http://schemas.openxmlformats.org/officeDocument/2006/relationships/hyperlink" Target="mailto:Nikki.Giles@southglos.gov.uk" TargetMode="External"/><Relationship Id="rId32" Type="http://schemas.openxmlformats.org/officeDocument/2006/relationships/hyperlink" Target="https://www.eventbrite.co.uk/e/c-card-training-registration-87419190151" TargetMode="External"/><Relationship Id="rId37" Type="http://schemas.openxmlformats.org/officeDocument/2006/relationships/hyperlink" Target="https://www.unitysexualhealth.co.uk/for-professionals/professional-development/"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eventbrite.co.uk/e/principles-of-good-sexual-health-provision-for-school-nurses-tickets-114265774006" TargetMode="External"/><Relationship Id="rId23" Type="http://schemas.openxmlformats.org/officeDocument/2006/relationships/hyperlink" Target="https://www.eventbrite.co.uk/e/c-card-training-registration-87416016659" TargetMode="External"/><Relationship Id="rId28" Type="http://schemas.openxmlformats.org/officeDocument/2006/relationships/hyperlink" Target="https://www.eventbrite.co.uk/e/sti-and-contraception-myth-busting-registration-92704839671" TargetMode="External"/><Relationship Id="rId36" Type="http://schemas.openxmlformats.org/officeDocument/2006/relationships/hyperlink" Target="mailto:Hettie.lean@uwe.ac.uk" TargetMode="External"/><Relationship Id="rId10" Type="http://schemas.openxmlformats.org/officeDocument/2006/relationships/hyperlink" Target="https://www.eventbrite.co.uk/e/principles-of-good-sexual-health-provision-for-school-nurses-tickets-114265774006" TargetMode="External"/><Relationship Id="rId19" Type="http://schemas.openxmlformats.org/officeDocument/2006/relationships/hyperlink" Target="https://www.eventbrite.co.uk/e/principles-of-good-sexual-health-provision-for-school-nurses-tickets-114265774006" TargetMode="External"/><Relationship Id="rId31" Type="http://schemas.openxmlformats.org/officeDocument/2006/relationships/hyperlink" Target="https://www.eventbrite.co.uk/e/hiv-awareness-training-tickets-114256767066" TargetMode="External"/><Relationship Id="rId4" Type="http://schemas.microsoft.com/office/2007/relationships/stylesWithEffects" Target="stylesWithEffects.xml"/><Relationship Id="rId9" Type="http://schemas.openxmlformats.org/officeDocument/2006/relationships/hyperlink" Target="https://www.eventbrite.co.uk/e/bame-training-tickets-109125840326" TargetMode="External"/><Relationship Id="rId14" Type="http://schemas.openxmlformats.org/officeDocument/2006/relationships/hyperlink" Target="mailto:DFSRHTraining@uhbw.nhs.uk" TargetMode="External"/><Relationship Id="rId22" Type="http://schemas.openxmlformats.org/officeDocument/2006/relationships/hyperlink" Target="https://www.eventbrite.co.uk/e/principles-of-good-sexual-health-provision-for-school-nurses-tickets-114265774006" TargetMode="External"/><Relationship Id="rId27" Type="http://schemas.openxmlformats.org/officeDocument/2006/relationships/hyperlink" Target="https://www.eventbrite.co.uk/e/pregnancy-decisions-and-dilemmas-1-day-registration-91604759301" TargetMode="External"/><Relationship Id="rId30" Type="http://schemas.openxmlformats.org/officeDocument/2006/relationships/hyperlink" Target="https://www.eventbrite.co.uk/e/consent-training-registration-107669891544" TargetMode="External"/><Relationship Id="rId35" Type="http://schemas.openxmlformats.org/officeDocument/2006/relationships/hyperlink" Target="http://www.rcgp.org.uk/courses-and-events/substance-misuse-and-associated-health-landing-page/rcgp-introductory-certificate-in-sexual-health.aspx"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A502E-5BA6-496D-BD89-E1D5D9787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3628</Words>
  <Characters>20685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24265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Billing</dc:creator>
  <cp:lastModifiedBy>Farmer, Lucinda</cp:lastModifiedBy>
  <cp:revision>3</cp:revision>
  <dcterms:created xsi:type="dcterms:W3CDTF">2020-08-12T17:12:00Z</dcterms:created>
  <dcterms:modified xsi:type="dcterms:W3CDTF">2020-08-12T17:14:00Z</dcterms:modified>
</cp:coreProperties>
</file>